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8" w:type="dxa"/>
        <w:tblInd w:w="-431" w:type="dxa"/>
        <w:tblLayout w:type="fixed"/>
        <w:tblLook w:val="04A0" w:firstRow="1" w:lastRow="0" w:firstColumn="1" w:lastColumn="0" w:noHBand="0" w:noVBand="1"/>
      </w:tblPr>
      <w:tblGrid>
        <w:gridCol w:w="1668"/>
        <w:gridCol w:w="4536"/>
        <w:gridCol w:w="3714"/>
      </w:tblGrid>
      <w:tr w:rsidR="00C1150E" w:rsidRPr="00AF4DE4" w14:paraId="14044562" w14:textId="77777777" w:rsidTr="00352DD2">
        <w:trPr>
          <w:trHeight w:val="228"/>
        </w:trPr>
        <w:tc>
          <w:tcPr>
            <w:tcW w:w="1668" w:type="dxa"/>
            <w:vAlign w:val="center"/>
            <w:hideMark/>
          </w:tcPr>
          <w:p w14:paraId="49742694" w14:textId="77777777" w:rsidR="00C1150E" w:rsidRPr="00AF4DE4" w:rsidRDefault="00C1150E" w:rsidP="002960FF">
            <w:pPr>
              <w:pStyle w:val="Heading1"/>
              <w:shd w:val="clear" w:color="auto" w:fill="FFFFFF" w:themeFill="background1"/>
              <w:tabs>
                <w:tab w:val="left" w:pos="989"/>
                <w:tab w:val="center" w:pos="5553"/>
              </w:tabs>
              <w:jc w:val="center"/>
              <w:rPr>
                <w:rFonts w:asciiTheme="majorHAnsi" w:hAnsiTheme="majorHAnsi"/>
                <w:szCs w:val="28"/>
              </w:rPr>
            </w:pPr>
            <w:r w:rsidRPr="00AF4DE4">
              <w:rPr>
                <w:rFonts w:asciiTheme="majorHAnsi" w:hAnsiTheme="majorHAnsi"/>
                <w:noProof/>
                <w:szCs w:val="28"/>
                <w:lang w:val="en-IN" w:eastAsia="en-IN"/>
              </w:rPr>
              <w:drawing>
                <wp:inline distT="0" distB="0" distL="0" distR="0" wp14:anchorId="6E081A76" wp14:editId="59383B8C">
                  <wp:extent cx="771525" cy="526473"/>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776527" cy="529886"/>
                          </a:xfrm>
                          <a:prstGeom prst="rect">
                            <a:avLst/>
                          </a:prstGeom>
                          <a:noFill/>
                          <a:ln w="9525">
                            <a:noFill/>
                            <a:miter lim="800000"/>
                            <a:headEnd/>
                            <a:tailEnd/>
                          </a:ln>
                        </pic:spPr>
                      </pic:pic>
                    </a:graphicData>
                  </a:graphic>
                </wp:inline>
              </w:drawing>
            </w:r>
          </w:p>
          <w:p w14:paraId="07F8D7B5" w14:textId="77777777" w:rsidR="00C1150E" w:rsidRPr="00AF4DE4" w:rsidRDefault="00C1150E" w:rsidP="002960FF">
            <w:pPr>
              <w:shd w:val="clear" w:color="auto" w:fill="FFFFFF" w:themeFill="background1"/>
              <w:jc w:val="center"/>
            </w:pPr>
          </w:p>
        </w:tc>
        <w:tc>
          <w:tcPr>
            <w:tcW w:w="8250" w:type="dxa"/>
            <w:gridSpan w:val="2"/>
            <w:vAlign w:val="center"/>
          </w:tcPr>
          <w:p w14:paraId="7077E95B" w14:textId="77777777" w:rsidR="00C1150E" w:rsidRPr="00AF4DE4" w:rsidRDefault="00C1150E" w:rsidP="002960FF">
            <w:pPr>
              <w:pStyle w:val="Heading1"/>
              <w:shd w:val="clear" w:color="auto" w:fill="FFFFFF" w:themeFill="background1"/>
              <w:tabs>
                <w:tab w:val="left" w:pos="989"/>
                <w:tab w:val="center" w:pos="5553"/>
              </w:tabs>
              <w:ind w:left="34"/>
              <w:jc w:val="center"/>
              <w:rPr>
                <w:rFonts w:asciiTheme="majorHAnsi" w:hAnsiTheme="majorHAnsi"/>
                <w:szCs w:val="28"/>
              </w:rPr>
            </w:pPr>
            <w:r w:rsidRPr="00AF4DE4">
              <w:rPr>
                <w:rFonts w:asciiTheme="majorHAnsi" w:hAnsiTheme="majorHAnsi"/>
                <w:szCs w:val="28"/>
              </w:rPr>
              <w:t>KARNATAKA NEERAVARI NIGAM LIMITED</w:t>
            </w:r>
          </w:p>
          <w:p w14:paraId="43404783" w14:textId="57CBDC50" w:rsidR="00C1150E" w:rsidRPr="00AF4DE4" w:rsidRDefault="00C1150E" w:rsidP="002960FF">
            <w:pPr>
              <w:shd w:val="clear" w:color="auto" w:fill="FFFFFF" w:themeFill="background1"/>
              <w:jc w:val="center"/>
            </w:pPr>
            <w:r w:rsidRPr="00AF4DE4">
              <w:rPr>
                <w:rFonts w:asciiTheme="majorHAnsi" w:hAnsiTheme="majorHAnsi"/>
                <w:b/>
                <w:sz w:val="22"/>
                <w:szCs w:val="20"/>
              </w:rPr>
              <w:t>(A GOVERNMENT OF KARNATAKA ENTERPRISE)</w:t>
            </w:r>
          </w:p>
        </w:tc>
      </w:tr>
      <w:tr w:rsidR="009406D4" w:rsidRPr="00AF4DE4" w14:paraId="5BEBC342" w14:textId="77777777" w:rsidTr="00352DD2">
        <w:trPr>
          <w:trHeight w:val="674"/>
        </w:trPr>
        <w:tc>
          <w:tcPr>
            <w:tcW w:w="6204" w:type="dxa"/>
            <w:gridSpan w:val="2"/>
            <w:vAlign w:val="bottom"/>
          </w:tcPr>
          <w:p w14:paraId="02E67D73" w14:textId="50A9F0C0" w:rsidR="009406D4" w:rsidRPr="00AF4DE4" w:rsidRDefault="001A58FE" w:rsidP="001A58FE">
            <w:pPr>
              <w:shd w:val="clear" w:color="auto" w:fill="FFFFFF" w:themeFill="background1"/>
              <w:rPr>
                <w:rFonts w:asciiTheme="majorHAnsi" w:hAnsiTheme="majorHAnsi"/>
                <w:b/>
                <w:sz w:val="12"/>
              </w:rPr>
            </w:pPr>
            <w:r w:rsidRPr="00AF4DE4">
              <w:rPr>
                <w:rFonts w:asciiTheme="majorHAnsi" w:hAnsiTheme="majorHAnsi"/>
                <w:b/>
                <w:sz w:val="22"/>
                <w:szCs w:val="44"/>
              </w:rPr>
              <w:t>e</w:t>
            </w:r>
            <w:r w:rsidR="003C1C9C" w:rsidRPr="00AF4DE4">
              <w:rPr>
                <w:rFonts w:asciiTheme="majorHAnsi" w:hAnsiTheme="majorHAnsi"/>
                <w:b/>
                <w:sz w:val="22"/>
                <w:szCs w:val="44"/>
              </w:rPr>
              <w:t>-</w:t>
            </w:r>
            <w:r w:rsidRPr="00AF4DE4">
              <w:rPr>
                <w:rFonts w:asciiTheme="majorHAnsi" w:hAnsiTheme="majorHAnsi"/>
                <w:b/>
                <w:sz w:val="22"/>
                <w:szCs w:val="44"/>
              </w:rPr>
              <w:t>Mail - eeknnlhebbal@gmail.com</w:t>
            </w:r>
          </w:p>
        </w:tc>
        <w:tc>
          <w:tcPr>
            <w:tcW w:w="3714" w:type="dxa"/>
            <w:vAlign w:val="center"/>
            <w:hideMark/>
          </w:tcPr>
          <w:p w14:paraId="5F6744C5" w14:textId="77777777" w:rsidR="00C1150E" w:rsidRPr="00AF4DE4" w:rsidRDefault="009406D4" w:rsidP="004569F2">
            <w:pPr>
              <w:shd w:val="clear" w:color="auto" w:fill="FFFFFF" w:themeFill="background1"/>
              <w:ind w:left="504"/>
              <w:jc w:val="center"/>
              <w:rPr>
                <w:rFonts w:asciiTheme="majorHAnsi" w:hAnsiTheme="majorHAnsi"/>
              </w:rPr>
            </w:pPr>
            <w:r w:rsidRPr="00AF4DE4">
              <w:rPr>
                <w:rFonts w:asciiTheme="majorHAnsi" w:hAnsiTheme="majorHAnsi"/>
                <w:sz w:val="22"/>
              </w:rPr>
              <w:t>Office of the,</w:t>
            </w:r>
          </w:p>
          <w:p w14:paraId="17C628EA" w14:textId="77777777" w:rsidR="00C1150E" w:rsidRPr="00AF4DE4" w:rsidRDefault="009406D4" w:rsidP="004569F2">
            <w:pPr>
              <w:shd w:val="clear" w:color="auto" w:fill="FFFFFF" w:themeFill="background1"/>
              <w:ind w:left="504"/>
              <w:jc w:val="center"/>
              <w:rPr>
                <w:rFonts w:asciiTheme="majorHAnsi" w:hAnsiTheme="majorHAnsi"/>
              </w:rPr>
            </w:pPr>
            <w:r w:rsidRPr="00AF4DE4">
              <w:rPr>
                <w:rFonts w:asciiTheme="majorHAnsi" w:hAnsiTheme="majorHAnsi"/>
                <w:sz w:val="22"/>
              </w:rPr>
              <w:t>Executive Engineer, KNNL,</w:t>
            </w:r>
          </w:p>
          <w:p w14:paraId="281C6057" w14:textId="77777777" w:rsidR="00C1150E" w:rsidRPr="00AF4DE4" w:rsidRDefault="009406D4" w:rsidP="004569F2">
            <w:pPr>
              <w:shd w:val="clear" w:color="auto" w:fill="FFFFFF" w:themeFill="background1"/>
              <w:ind w:left="504"/>
              <w:jc w:val="center"/>
              <w:rPr>
                <w:rFonts w:asciiTheme="majorHAnsi" w:hAnsiTheme="majorHAnsi"/>
              </w:rPr>
            </w:pPr>
            <w:proofErr w:type="spellStart"/>
            <w:r w:rsidRPr="00AF4DE4">
              <w:rPr>
                <w:rFonts w:asciiTheme="majorHAnsi" w:hAnsiTheme="majorHAnsi"/>
                <w:sz w:val="22"/>
              </w:rPr>
              <w:t>Bennithora</w:t>
            </w:r>
            <w:proofErr w:type="spellEnd"/>
            <w:r w:rsidRPr="00AF4DE4">
              <w:rPr>
                <w:rFonts w:asciiTheme="majorHAnsi" w:hAnsiTheme="majorHAnsi"/>
                <w:sz w:val="22"/>
              </w:rPr>
              <w:t xml:space="preserve"> Project Division,</w:t>
            </w:r>
          </w:p>
          <w:p w14:paraId="63A8C072" w14:textId="5881959B" w:rsidR="009406D4" w:rsidRPr="00AF4DE4" w:rsidRDefault="009406D4" w:rsidP="004569F2">
            <w:pPr>
              <w:shd w:val="clear" w:color="auto" w:fill="FFFFFF" w:themeFill="background1"/>
              <w:ind w:left="504"/>
              <w:jc w:val="center"/>
              <w:rPr>
                <w:rFonts w:asciiTheme="majorHAnsi" w:hAnsiTheme="majorHAnsi"/>
                <w:sz w:val="28"/>
              </w:rPr>
            </w:pPr>
            <w:r w:rsidRPr="00AF4DE4">
              <w:rPr>
                <w:rFonts w:asciiTheme="majorHAnsi" w:hAnsiTheme="majorHAnsi"/>
                <w:sz w:val="22"/>
              </w:rPr>
              <w:t>Hebbal</w:t>
            </w:r>
            <w:r w:rsidR="00754DEE" w:rsidRPr="00AF4DE4">
              <w:rPr>
                <w:rFonts w:asciiTheme="majorHAnsi" w:hAnsiTheme="majorHAnsi"/>
                <w:sz w:val="22"/>
              </w:rPr>
              <w:t xml:space="preserve"> </w:t>
            </w:r>
            <w:r w:rsidR="002C44AB" w:rsidRPr="00AF4DE4">
              <w:rPr>
                <w:rFonts w:asciiTheme="majorHAnsi" w:hAnsiTheme="majorHAnsi"/>
                <w:sz w:val="22"/>
              </w:rPr>
              <w:t>- 585 312</w:t>
            </w:r>
          </w:p>
        </w:tc>
      </w:tr>
    </w:tbl>
    <w:p w14:paraId="7EAE9FC0" w14:textId="77777777" w:rsidR="005E1C5A" w:rsidRPr="00AF4DE4" w:rsidRDefault="00CC28E2" w:rsidP="005E1C5A">
      <w:pPr>
        <w:shd w:val="clear" w:color="auto" w:fill="FFFFFF" w:themeFill="background1"/>
        <w:jc w:val="center"/>
        <w:rPr>
          <w:rFonts w:asciiTheme="majorHAnsi" w:hAnsiTheme="majorHAnsi"/>
          <w:b/>
          <w:sz w:val="22"/>
        </w:rPr>
      </w:pPr>
      <w:r w:rsidRPr="00AF4DE4">
        <w:rPr>
          <w:rFonts w:asciiTheme="majorHAnsi" w:hAnsiTheme="majorHAnsi"/>
          <w:b/>
          <w:noProof/>
          <w:sz w:val="22"/>
          <w:lang w:val="en-IN" w:eastAsia="en-IN"/>
        </w:rPr>
        <mc:AlternateContent>
          <mc:Choice Requires="wps">
            <w:drawing>
              <wp:anchor distT="0" distB="0" distL="114300" distR="114300" simplePos="0" relativeHeight="251660288" behindDoc="0" locked="0" layoutInCell="1" allowOverlap="1" wp14:anchorId="475071A3" wp14:editId="742445E4">
                <wp:simplePos x="0" y="0"/>
                <wp:positionH relativeFrom="column">
                  <wp:posOffset>-419100</wp:posOffset>
                </wp:positionH>
                <wp:positionV relativeFrom="paragraph">
                  <wp:posOffset>121285</wp:posOffset>
                </wp:positionV>
                <wp:extent cx="7034530" cy="635"/>
                <wp:effectExtent l="9525" t="8890" r="13970" b="9525"/>
                <wp:wrapNone/>
                <wp:docPr id="62824276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345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9DDEF0" id="_x0000_t32" coordsize="21600,21600" o:spt="32" o:oned="t" path="m,l21600,21600e" filled="f">
                <v:path arrowok="t" fillok="f" o:connecttype="none"/>
                <o:lock v:ext="edit" shapetype="t"/>
              </v:shapetype>
              <v:shape id="AutoShape 2" o:spid="_x0000_s1026" type="#_x0000_t32" style="position:absolute;margin-left:-33pt;margin-top:9.55pt;width:553.9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"/>
            </w:pict>
          </mc:Fallback>
        </mc:AlternateContent>
      </w:r>
    </w:p>
    <w:p w14:paraId="0C3394B8" w14:textId="2D19F685" w:rsidR="00C1150E" w:rsidRPr="00AF4DE4" w:rsidRDefault="00C1150E" w:rsidP="005E1C5A">
      <w:pPr>
        <w:shd w:val="clear" w:color="auto" w:fill="FFFFFF" w:themeFill="background1"/>
        <w:rPr>
          <w:b/>
          <w:sz w:val="22"/>
        </w:rPr>
      </w:pPr>
      <w:r w:rsidRPr="00AF4DE4">
        <w:rPr>
          <w:sz w:val="22"/>
        </w:rPr>
        <w:t>No.EE/KNNL/BNT/</w:t>
      </w:r>
      <w:proofErr w:type="spellStart"/>
      <w:r w:rsidRPr="00AF4DE4">
        <w:rPr>
          <w:sz w:val="22"/>
        </w:rPr>
        <w:t>Div</w:t>
      </w:r>
      <w:r w:rsidR="00692DD3" w:rsidRPr="00AF4DE4">
        <w:rPr>
          <w:sz w:val="22"/>
        </w:rPr>
        <w:t>Hebbal</w:t>
      </w:r>
      <w:proofErr w:type="spellEnd"/>
      <w:r w:rsidR="00692DD3" w:rsidRPr="00AF4DE4">
        <w:rPr>
          <w:sz w:val="22"/>
        </w:rPr>
        <w:t>/PB</w:t>
      </w:r>
      <w:r w:rsidR="00D62970" w:rsidRPr="00AF4DE4">
        <w:rPr>
          <w:sz w:val="22"/>
        </w:rPr>
        <w:t>-</w:t>
      </w:r>
      <w:r w:rsidR="00692DD3" w:rsidRPr="00AF4DE4">
        <w:rPr>
          <w:color w:val="000000" w:themeColor="text1"/>
          <w:sz w:val="22"/>
        </w:rPr>
        <w:t>2,</w:t>
      </w:r>
      <w:r w:rsidR="00F378CD" w:rsidRPr="00AF4DE4">
        <w:rPr>
          <w:color w:val="000000" w:themeColor="text1"/>
          <w:sz w:val="22"/>
        </w:rPr>
        <w:t>4</w:t>
      </w:r>
      <w:r w:rsidR="00692DD3" w:rsidRPr="00AF4DE4">
        <w:rPr>
          <w:sz w:val="22"/>
        </w:rPr>
        <w:t>/TND/202</w:t>
      </w:r>
      <w:r w:rsidR="00F378CD" w:rsidRPr="00AF4DE4">
        <w:rPr>
          <w:sz w:val="22"/>
        </w:rPr>
        <w:t>6</w:t>
      </w:r>
      <w:r w:rsidR="00692DD3" w:rsidRPr="00AF4DE4">
        <w:rPr>
          <w:sz w:val="22"/>
        </w:rPr>
        <w:t>-2</w:t>
      </w:r>
      <w:r w:rsidR="00F378CD" w:rsidRPr="00AF4DE4">
        <w:rPr>
          <w:sz w:val="22"/>
        </w:rPr>
        <w:t>7</w:t>
      </w:r>
      <w:r w:rsidRPr="00AF4DE4">
        <w:rPr>
          <w:sz w:val="22"/>
        </w:rPr>
        <w:t>/</w:t>
      </w:r>
      <w:r w:rsidR="00E5059A" w:rsidRPr="00AF4DE4">
        <w:rPr>
          <w:sz w:val="22"/>
        </w:rPr>
        <w:t xml:space="preserve">                                       </w:t>
      </w:r>
      <w:r w:rsidRPr="00AF4DE4">
        <w:rPr>
          <w:b/>
          <w:sz w:val="22"/>
        </w:rPr>
        <w:t>Date:</w:t>
      </w:r>
    </w:p>
    <w:p w14:paraId="31DD1602" w14:textId="77777777" w:rsidR="00C1150E" w:rsidRPr="00AF4DE4" w:rsidRDefault="00C1150E" w:rsidP="004569F2">
      <w:pPr>
        <w:shd w:val="clear" w:color="auto" w:fill="FFFFFF" w:themeFill="background1"/>
        <w:rPr>
          <w:b/>
          <w:sz w:val="12"/>
          <w:szCs w:val="14"/>
        </w:rPr>
      </w:pPr>
    </w:p>
    <w:p w14:paraId="09A2294A" w14:textId="77777777" w:rsidR="00C1150E" w:rsidRPr="00AF4DE4" w:rsidRDefault="00C1150E" w:rsidP="004569F2">
      <w:pPr>
        <w:shd w:val="clear" w:color="auto" w:fill="FFFFFF" w:themeFill="background1"/>
        <w:jc w:val="center"/>
        <w:rPr>
          <w:b/>
          <w:sz w:val="8"/>
          <w:szCs w:val="10"/>
        </w:rPr>
      </w:pPr>
    </w:p>
    <w:p w14:paraId="2D16B834" w14:textId="77777777" w:rsidR="009406D4" w:rsidRPr="00AF4DE4" w:rsidRDefault="009406D4" w:rsidP="00C004D4">
      <w:pPr>
        <w:shd w:val="clear" w:color="auto" w:fill="FFFFFF" w:themeFill="background1"/>
        <w:spacing w:line="360" w:lineRule="auto"/>
        <w:jc w:val="center"/>
        <w:rPr>
          <w:b/>
          <w:bCs/>
          <w:sz w:val="28"/>
          <w:szCs w:val="32"/>
        </w:rPr>
      </w:pPr>
      <w:r w:rsidRPr="00AF4DE4">
        <w:rPr>
          <w:b/>
          <w:sz w:val="28"/>
          <w:szCs w:val="32"/>
        </w:rPr>
        <w:t xml:space="preserve">SHORT TERM </w:t>
      </w:r>
      <w:r w:rsidRPr="00AF4DE4">
        <w:rPr>
          <w:b/>
          <w:bCs/>
          <w:sz w:val="28"/>
          <w:szCs w:val="32"/>
        </w:rPr>
        <w:t>PERCENTAGE TENDER NOTIFICATION</w:t>
      </w:r>
    </w:p>
    <w:p w14:paraId="5BA55ED5" w14:textId="77777777" w:rsidR="009406D4" w:rsidRPr="00AF4DE4" w:rsidRDefault="009406D4" w:rsidP="00C004D4">
      <w:pPr>
        <w:shd w:val="clear" w:color="auto" w:fill="FFFFFF" w:themeFill="background1"/>
        <w:jc w:val="center"/>
        <w:rPr>
          <w:b/>
          <w:bCs/>
          <w:szCs w:val="28"/>
        </w:rPr>
      </w:pPr>
      <w:r w:rsidRPr="00AF4DE4">
        <w:rPr>
          <w:b/>
          <w:bCs/>
          <w:szCs w:val="28"/>
        </w:rPr>
        <w:t>(Through Electronic Tender System)</w:t>
      </w:r>
    </w:p>
    <w:p w14:paraId="7233F734" w14:textId="77777777" w:rsidR="00C004D4" w:rsidRPr="00AF4DE4" w:rsidRDefault="00C004D4" w:rsidP="00C004D4">
      <w:pPr>
        <w:shd w:val="clear" w:color="auto" w:fill="FFFFFF" w:themeFill="background1"/>
        <w:jc w:val="center"/>
        <w:rPr>
          <w:sz w:val="10"/>
        </w:rPr>
      </w:pPr>
    </w:p>
    <w:p w14:paraId="4E9F8053" w14:textId="77777777" w:rsidR="009406D4" w:rsidRPr="00AF4DE4" w:rsidRDefault="009406D4" w:rsidP="00C004D4">
      <w:pPr>
        <w:shd w:val="clear" w:color="auto" w:fill="FFFFFF" w:themeFill="background1"/>
        <w:jc w:val="center"/>
        <w:rPr>
          <w:sz w:val="22"/>
        </w:rPr>
      </w:pPr>
      <w:r w:rsidRPr="00AF4DE4">
        <w:rPr>
          <w:sz w:val="22"/>
        </w:rPr>
        <w:t>****</w:t>
      </w:r>
      <w:r w:rsidR="00D20913" w:rsidRPr="00AF4DE4">
        <w:rPr>
          <w:sz w:val="22"/>
        </w:rPr>
        <w:t>***</w:t>
      </w:r>
    </w:p>
    <w:p w14:paraId="580AC27F" w14:textId="77777777" w:rsidR="009406D4" w:rsidRPr="00AF4DE4" w:rsidRDefault="009406D4" w:rsidP="00C004D4">
      <w:pPr>
        <w:shd w:val="clear" w:color="auto" w:fill="FFFFFF" w:themeFill="background1"/>
        <w:ind w:left="-540" w:right="-630" w:firstLine="540"/>
        <w:jc w:val="both"/>
      </w:pPr>
      <w:r w:rsidRPr="00AF4DE4">
        <w:rPr>
          <w:color w:val="000000"/>
        </w:rPr>
        <w:t>Percentage rate tender</w:t>
      </w:r>
      <w:r w:rsidR="00692DD3" w:rsidRPr="00AF4DE4">
        <w:rPr>
          <w:color w:val="000000"/>
        </w:rPr>
        <w:t>s</w:t>
      </w:r>
      <w:r w:rsidRPr="00AF4DE4">
        <w:rPr>
          <w:color w:val="000000"/>
        </w:rPr>
        <w:t xml:space="preserve"> are invited by the undersigned on behalf of the </w:t>
      </w:r>
      <w:r w:rsidRPr="00AF4DE4">
        <w:rPr>
          <w:b/>
          <w:color w:val="000000"/>
        </w:rPr>
        <w:t xml:space="preserve">Managing Director, KNNL Bengaluru, </w:t>
      </w:r>
      <w:r w:rsidRPr="00AF4DE4">
        <w:rPr>
          <w:color w:val="000000"/>
        </w:rPr>
        <w:t>from eligible Contractors as me</w:t>
      </w:r>
      <w:r w:rsidR="00692DD3" w:rsidRPr="00AF4DE4">
        <w:rPr>
          <w:color w:val="000000"/>
        </w:rPr>
        <w:t>ntioned in the statement below.</w:t>
      </w:r>
      <w:r w:rsidRPr="00AF4DE4">
        <w:rPr>
          <w:color w:val="000000"/>
        </w:rPr>
        <w:t xml:space="preserve"> The bid shall be submitted in </w:t>
      </w:r>
      <w:r w:rsidRPr="00AF4DE4">
        <w:rPr>
          <w:b/>
          <w:color w:val="000000"/>
        </w:rPr>
        <w:t xml:space="preserve">Single Cover </w:t>
      </w:r>
      <w:r w:rsidRPr="00AF4DE4">
        <w:rPr>
          <w:color w:val="000000"/>
        </w:rPr>
        <w:t>containing the documents listed in instruction</w:t>
      </w:r>
      <w:r w:rsidR="00692DD3" w:rsidRPr="00AF4DE4">
        <w:rPr>
          <w:color w:val="000000"/>
        </w:rPr>
        <w:t>s</w:t>
      </w:r>
      <w:r w:rsidRPr="00AF4DE4">
        <w:rPr>
          <w:color w:val="000000"/>
        </w:rPr>
        <w:t xml:space="preserve"> to tenderer along with financial bid. The blank tender documents can be obtained and submitted through website </w:t>
      </w:r>
      <w:hyperlink r:id="rId7" w:history="1">
        <w:r w:rsidR="000F4578" w:rsidRPr="00AF4DE4">
          <w:rPr>
            <w:rStyle w:val="Hyperlink"/>
          </w:rPr>
          <w:t>http://kppp.karnataka.gov.in</w:t>
        </w:r>
      </w:hyperlink>
    </w:p>
    <w:p w14:paraId="046E4E3E" w14:textId="77777777" w:rsidR="006D603E" w:rsidRPr="00AF4DE4" w:rsidRDefault="006D603E" w:rsidP="004569F2">
      <w:pPr>
        <w:shd w:val="clear" w:color="auto" w:fill="FFFFFF" w:themeFill="background1"/>
        <w:jc w:val="both"/>
        <w:rPr>
          <w:b/>
          <w:bCs/>
          <w:color w:val="000000"/>
          <w:sz w:val="20"/>
          <w:szCs w:val="22"/>
        </w:rPr>
      </w:pPr>
    </w:p>
    <w:p w14:paraId="16BC494A" w14:textId="77777777" w:rsidR="009406D4" w:rsidRPr="00AF4DE4" w:rsidRDefault="009406D4" w:rsidP="004569F2">
      <w:pPr>
        <w:shd w:val="clear" w:color="auto" w:fill="FFFFFF" w:themeFill="background1"/>
        <w:jc w:val="center"/>
        <w:rPr>
          <w:b/>
          <w:bCs/>
          <w:sz w:val="28"/>
          <w:szCs w:val="32"/>
          <w:u w:val="single"/>
        </w:rPr>
      </w:pPr>
      <w:r w:rsidRPr="00AF4DE4">
        <w:rPr>
          <w:b/>
          <w:bCs/>
          <w:sz w:val="28"/>
          <w:szCs w:val="32"/>
          <w:u w:val="single"/>
        </w:rPr>
        <w:t>STATEMENT OF WORK</w:t>
      </w:r>
    </w:p>
    <w:p w14:paraId="5054482A" w14:textId="77777777" w:rsidR="009406D4" w:rsidRPr="00AF4DE4" w:rsidRDefault="009406D4" w:rsidP="004569F2">
      <w:pPr>
        <w:shd w:val="clear" w:color="auto" w:fill="FFFFFF" w:themeFill="background1"/>
        <w:jc w:val="both"/>
        <w:rPr>
          <w:sz w:val="14"/>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701"/>
        <w:gridCol w:w="1418"/>
        <w:gridCol w:w="2199"/>
        <w:gridCol w:w="1481"/>
      </w:tblGrid>
      <w:tr w:rsidR="009406D4" w:rsidRPr="00AF4DE4" w14:paraId="05EACAFC" w14:textId="77777777" w:rsidTr="00BD6446">
        <w:trPr>
          <w:trHeight w:val="1187"/>
          <w:tblHeader/>
          <w:jc w:val="center"/>
        </w:trPr>
        <w:tc>
          <w:tcPr>
            <w:tcW w:w="568" w:type="dxa"/>
            <w:vAlign w:val="center"/>
          </w:tcPr>
          <w:p w14:paraId="4C615A82" w14:textId="77777777" w:rsidR="009406D4" w:rsidRPr="00AF4DE4" w:rsidRDefault="009406D4" w:rsidP="00BD6446">
            <w:pPr>
              <w:shd w:val="clear" w:color="auto" w:fill="FFFFFF" w:themeFill="background1"/>
              <w:jc w:val="center"/>
              <w:rPr>
                <w:b/>
                <w:bCs/>
                <w:sz w:val="22"/>
                <w:szCs w:val="22"/>
              </w:rPr>
            </w:pPr>
            <w:bookmarkStart w:id="0" w:name="_Hlk148276757"/>
            <w:r w:rsidRPr="00AF4DE4">
              <w:rPr>
                <w:b/>
                <w:bCs/>
                <w:sz w:val="22"/>
                <w:szCs w:val="22"/>
              </w:rPr>
              <w:t>Sl.</w:t>
            </w:r>
          </w:p>
          <w:p w14:paraId="4DDA129B" w14:textId="77777777" w:rsidR="009406D4" w:rsidRPr="00AF4DE4" w:rsidRDefault="009406D4" w:rsidP="00BD6446">
            <w:pPr>
              <w:shd w:val="clear" w:color="auto" w:fill="FFFFFF" w:themeFill="background1"/>
              <w:jc w:val="center"/>
              <w:rPr>
                <w:b/>
                <w:bCs/>
                <w:sz w:val="22"/>
                <w:szCs w:val="22"/>
              </w:rPr>
            </w:pPr>
            <w:r w:rsidRPr="00AF4DE4">
              <w:rPr>
                <w:b/>
                <w:bCs/>
                <w:sz w:val="22"/>
                <w:szCs w:val="22"/>
              </w:rPr>
              <w:t>No.</w:t>
            </w:r>
          </w:p>
        </w:tc>
        <w:tc>
          <w:tcPr>
            <w:tcW w:w="2976" w:type="dxa"/>
            <w:shd w:val="clear" w:color="auto" w:fill="FFFFFF" w:themeFill="background1"/>
            <w:vAlign w:val="center"/>
          </w:tcPr>
          <w:p w14:paraId="420894EE" w14:textId="77777777" w:rsidR="009406D4" w:rsidRPr="00AF4DE4" w:rsidRDefault="009406D4" w:rsidP="00BD6446">
            <w:pPr>
              <w:shd w:val="clear" w:color="auto" w:fill="FFFFFF" w:themeFill="background1"/>
              <w:jc w:val="center"/>
              <w:rPr>
                <w:b/>
                <w:bCs/>
                <w:sz w:val="22"/>
                <w:szCs w:val="22"/>
              </w:rPr>
            </w:pPr>
            <w:r w:rsidRPr="00AF4DE4">
              <w:rPr>
                <w:b/>
                <w:bCs/>
                <w:sz w:val="22"/>
                <w:szCs w:val="22"/>
              </w:rPr>
              <w:t>Name of work</w:t>
            </w:r>
          </w:p>
        </w:tc>
        <w:tc>
          <w:tcPr>
            <w:tcW w:w="1701" w:type="dxa"/>
            <w:shd w:val="clear" w:color="auto" w:fill="FFFFFF" w:themeFill="background1"/>
            <w:vAlign w:val="center"/>
          </w:tcPr>
          <w:p w14:paraId="5E465962" w14:textId="77777777" w:rsidR="009406D4" w:rsidRPr="00AF4DE4" w:rsidRDefault="009406D4" w:rsidP="00BD6446">
            <w:pPr>
              <w:shd w:val="clear" w:color="auto" w:fill="FFFFFF" w:themeFill="background1"/>
              <w:jc w:val="center"/>
              <w:rPr>
                <w:b/>
                <w:bCs/>
                <w:sz w:val="22"/>
                <w:szCs w:val="22"/>
              </w:rPr>
            </w:pPr>
            <w:r w:rsidRPr="00AF4DE4">
              <w:rPr>
                <w:b/>
                <w:bCs/>
                <w:sz w:val="22"/>
                <w:szCs w:val="22"/>
              </w:rPr>
              <w:t>Approx. Amount put to tender</w:t>
            </w:r>
          </w:p>
          <w:p w14:paraId="4BDFE628" w14:textId="77777777" w:rsidR="009406D4" w:rsidRPr="00AF4DE4" w:rsidRDefault="009406D4" w:rsidP="00BD6446">
            <w:pPr>
              <w:shd w:val="clear" w:color="auto" w:fill="FFFFFF" w:themeFill="background1"/>
              <w:jc w:val="center"/>
              <w:rPr>
                <w:b/>
                <w:bCs/>
                <w:sz w:val="22"/>
                <w:szCs w:val="22"/>
              </w:rPr>
            </w:pPr>
            <w:r w:rsidRPr="00AF4DE4">
              <w:rPr>
                <w:b/>
                <w:bCs/>
                <w:sz w:val="22"/>
                <w:szCs w:val="22"/>
              </w:rPr>
              <w:t>(Rs.)</w:t>
            </w:r>
          </w:p>
        </w:tc>
        <w:tc>
          <w:tcPr>
            <w:tcW w:w="1418" w:type="dxa"/>
            <w:shd w:val="clear" w:color="auto" w:fill="FFFFFF" w:themeFill="background1"/>
            <w:vAlign w:val="center"/>
          </w:tcPr>
          <w:p w14:paraId="678D7966" w14:textId="77777777" w:rsidR="009406D4" w:rsidRPr="00AF4DE4" w:rsidRDefault="009406D4" w:rsidP="00BD6446">
            <w:pPr>
              <w:shd w:val="clear" w:color="auto" w:fill="FFFFFF" w:themeFill="background1"/>
              <w:jc w:val="center"/>
              <w:rPr>
                <w:b/>
                <w:bCs/>
                <w:sz w:val="22"/>
                <w:szCs w:val="22"/>
              </w:rPr>
            </w:pPr>
            <w:r w:rsidRPr="00AF4DE4">
              <w:rPr>
                <w:b/>
                <w:bCs/>
                <w:sz w:val="22"/>
                <w:szCs w:val="22"/>
              </w:rPr>
              <w:t>EMD</w:t>
            </w:r>
          </w:p>
          <w:p w14:paraId="39773B56" w14:textId="77777777" w:rsidR="009406D4" w:rsidRPr="00AF4DE4" w:rsidRDefault="009406D4" w:rsidP="00BD6446">
            <w:pPr>
              <w:shd w:val="clear" w:color="auto" w:fill="FFFFFF" w:themeFill="background1"/>
              <w:jc w:val="center"/>
              <w:rPr>
                <w:b/>
                <w:bCs/>
                <w:sz w:val="22"/>
                <w:szCs w:val="22"/>
              </w:rPr>
            </w:pPr>
            <w:r w:rsidRPr="00AF4DE4">
              <w:rPr>
                <w:b/>
                <w:bCs/>
                <w:sz w:val="22"/>
                <w:szCs w:val="22"/>
              </w:rPr>
              <w:t>in Rs.</w:t>
            </w:r>
          </w:p>
        </w:tc>
        <w:tc>
          <w:tcPr>
            <w:tcW w:w="2199" w:type="dxa"/>
            <w:shd w:val="clear" w:color="auto" w:fill="FFFFFF" w:themeFill="background1"/>
            <w:vAlign w:val="center"/>
          </w:tcPr>
          <w:p w14:paraId="2E2C20B2" w14:textId="361DCCB3" w:rsidR="009406D4" w:rsidRPr="00AF4DE4" w:rsidRDefault="009406D4" w:rsidP="00BD6446">
            <w:pPr>
              <w:shd w:val="clear" w:color="auto" w:fill="FFFFFF" w:themeFill="background1"/>
              <w:jc w:val="center"/>
              <w:rPr>
                <w:b/>
                <w:bCs/>
                <w:sz w:val="22"/>
                <w:szCs w:val="22"/>
              </w:rPr>
            </w:pPr>
            <w:r w:rsidRPr="00AF4DE4">
              <w:rPr>
                <w:b/>
                <w:bCs/>
                <w:sz w:val="22"/>
                <w:szCs w:val="22"/>
              </w:rPr>
              <w:t>Class of Contractor</w:t>
            </w:r>
            <w:r w:rsidR="002C44AB" w:rsidRPr="00AF4DE4">
              <w:rPr>
                <w:b/>
                <w:bCs/>
                <w:sz w:val="22"/>
                <w:szCs w:val="22"/>
              </w:rPr>
              <w:t xml:space="preserve"> (</w:t>
            </w:r>
            <w:r w:rsidR="00E36164" w:rsidRPr="00AF4DE4">
              <w:rPr>
                <w:b/>
                <w:bCs/>
                <w:sz w:val="22"/>
                <w:szCs w:val="22"/>
              </w:rPr>
              <w:t>Other</w:t>
            </w:r>
            <w:r w:rsidR="002E65FB" w:rsidRPr="00AF4DE4">
              <w:rPr>
                <w:b/>
                <w:bCs/>
                <w:sz w:val="22"/>
                <w:szCs w:val="22"/>
              </w:rPr>
              <w:t>/</w:t>
            </w:r>
            <w:r w:rsidR="002C44AB" w:rsidRPr="00AF4DE4">
              <w:rPr>
                <w:b/>
                <w:bCs/>
                <w:sz w:val="22"/>
                <w:szCs w:val="22"/>
              </w:rPr>
              <w:t>SC/ST/</w:t>
            </w:r>
            <w:r w:rsidR="002E65FB" w:rsidRPr="00AF4DE4">
              <w:rPr>
                <w:b/>
                <w:bCs/>
                <w:sz w:val="22"/>
                <w:szCs w:val="22"/>
              </w:rPr>
              <w:t>Cat-I &amp; II(A)</w:t>
            </w:r>
            <w:r w:rsidR="002C44AB" w:rsidRPr="00AF4DE4">
              <w:rPr>
                <w:b/>
                <w:bCs/>
                <w:sz w:val="22"/>
                <w:szCs w:val="22"/>
              </w:rPr>
              <w:t>)</w:t>
            </w:r>
          </w:p>
        </w:tc>
        <w:tc>
          <w:tcPr>
            <w:tcW w:w="1481" w:type="dxa"/>
            <w:shd w:val="clear" w:color="auto" w:fill="FFFFFF" w:themeFill="background1"/>
            <w:vAlign w:val="center"/>
          </w:tcPr>
          <w:p w14:paraId="6DEF06F5" w14:textId="57574195" w:rsidR="009406D4" w:rsidRPr="00AF4DE4" w:rsidRDefault="009406D4" w:rsidP="00BD6446">
            <w:pPr>
              <w:shd w:val="clear" w:color="auto" w:fill="FFFFFF" w:themeFill="background1"/>
              <w:jc w:val="center"/>
              <w:rPr>
                <w:b/>
                <w:bCs/>
                <w:sz w:val="22"/>
                <w:szCs w:val="22"/>
              </w:rPr>
            </w:pPr>
            <w:r w:rsidRPr="00AF4DE4">
              <w:rPr>
                <w:b/>
                <w:bCs/>
                <w:sz w:val="22"/>
                <w:szCs w:val="22"/>
              </w:rPr>
              <w:t xml:space="preserve">Stipulated period                  for                            completion       </w:t>
            </w:r>
            <w:proofErr w:type="gramStart"/>
            <w:r w:rsidRPr="00AF4DE4">
              <w:rPr>
                <w:b/>
                <w:bCs/>
                <w:sz w:val="22"/>
                <w:szCs w:val="22"/>
              </w:rPr>
              <w:t xml:space="preserve"> </w:t>
            </w:r>
            <w:r w:rsidR="00BD6446" w:rsidRPr="00AF4DE4">
              <w:rPr>
                <w:b/>
                <w:bCs/>
                <w:sz w:val="22"/>
                <w:szCs w:val="22"/>
              </w:rPr>
              <w:t xml:space="preserve">  (</w:t>
            </w:r>
            <w:proofErr w:type="gramEnd"/>
            <w:r w:rsidRPr="00AF4DE4">
              <w:rPr>
                <w:b/>
                <w:bCs/>
                <w:sz w:val="22"/>
                <w:szCs w:val="22"/>
              </w:rPr>
              <w:t>including monsoon)</w:t>
            </w:r>
            <w:r w:rsidR="007B27CB" w:rsidRPr="00AF4DE4">
              <w:rPr>
                <w:b/>
                <w:bCs/>
                <w:sz w:val="22"/>
                <w:szCs w:val="22"/>
              </w:rPr>
              <w:t xml:space="preserve"> (x)</w:t>
            </w:r>
          </w:p>
        </w:tc>
      </w:tr>
      <w:tr w:rsidR="00D24AEB" w:rsidRPr="00AF4DE4" w14:paraId="1F2B6B27" w14:textId="77777777" w:rsidTr="00D24AEB">
        <w:trPr>
          <w:trHeight w:val="746"/>
          <w:jc w:val="center"/>
        </w:trPr>
        <w:tc>
          <w:tcPr>
            <w:tcW w:w="568" w:type="dxa"/>
            <w:vAlign w:val="center"/>
          </w:tcPr>
          <w:p w14:paraId="570B5D0E" w14:textId="24633950" w:rsidR="00D24AEB" w:rsidRPr="00AF4DE4" w:rsidRDefault="00D24AEB" w:rsidP="00D24AEB">
            <w:pPr>
              <w:shd w:val="clear" w:color="auto" w:fill="FFFFFF" w:themeFill="background1"/>
              <w:tabs>
                <w:tab w:val="left" w:pos="1425"/>
              </w:tabs>
              <w:rPr>
                <w:sz w:val="20"/>
                <w:szCs w:val="20"/>
              </w:rPr>
            </w:pPr>
            <w:r w:rsidRPr="00AF4DE4">
              <w:rPr>
                <w:sz w:val="20"/>
                <w:szCs w:val="20"/>
              </w:rPr>
              <w:t>1</w:t>
            </w:r>
          </w:p>
        </w:tc>
        <w:tc>
          <w:tcPr>
            <w:tcW w:w="2976" w:type="dxa"/>
            <w:shd w:val="clear" w:color="auto" w:fill="FFFFFF" w:themeFill="background1"/>
          </w:tcPr>
          <w:p w14:paraId="69FDD76C" w14:textId="4848C52E" w:rsidR="00D24AEB" w:rsidRPr="00AF4DE4" w:rsidRDefault="00D24AEB" w:rsidP="00D24AEB">
            <w:pPr>
              <w:shd w:val="clear" w:color="auto" w:fill="FFFFFF" w:themeFill="background1"/>
              <w:jc w:val="both"/>
              <w:rPr>
                <w:color w:val="000000"/>
                <w:sz w:val="20"/>
                <w:szCs w:val="20"/>
                <w:shd w:val="clear" w:color="auto" w:fill="F7F7F7"/>
              </w:rPr>
            </w:pPr>
            <w:r w:rsidRPr="00AF4DE4">
              <w:rPr>
                <w:color w:val="000000"/>
                <w:sz w:val="20"/>
                <w:szCs w:val="20"/>
                <w:shd w:val="clear" w:color="auto" w:fill="F7F7F7"/>
              </w:rPr>
              <w:t>Restoration of Canal Lining @ Ch. 10.00 to Ch. 50.00 at Selected Reaches of RBC of BNT Project for the year 2025-26 (Indent No CN/4586)</w:t>
            </w:r>
          </w:p>
        </w:tc>
        <w:tc>
          <w:tcPr>
            <w:tcW w:w="1701" w:type="dxa"/>
            <w:shd w:val="clear" w:color="auto" w:fill="FFFFFF" w:themeFill="background1"/>
            <w:vAlign w:val="center"/>
          </w:tcPr>
          <w:p w14:paraId="4A3E354E" w14:textId="54640806" w:rsidR="00D24AEB" w:rsidRPr="00AF4DE4" w:rsidRDefault="00D24AEB" w:rsidP="00D24AEB">
            <w:pPr>
              <w:shd w:val="clear" w:color="auto" w:fill="FFFFFF" w:themeFill="background1"/>
              <w:jc w:val="center"/>
              <w:rPr>
                <w:sz w:val="20"/>
                <w:szCs w:val="20"/>
              </w:rPr>
            </w:pPr>
            <w:r w:rsidRPr="00AF4DE4">
              <w:rPr>
                <w:sz w:val="20"/>
                <w:szCs w:val="20"/>
              </w:rPr>
              <w:t>Rs. 16,93,295.61</w:t>
            </w:r>
          </w:p>
        </w:tc>
        <w:tc>
          <w:tcPr>
            <w:tcW w:w="1418" w:type="dxa"/>
            <w:shd w:val="clear" w:color="auto" w:fill="FFFFFF" w:themeFill="background1"/>
            <w:vAlign w:val="center"/>
          </w:tcPr>
          <w:p w14:paraId="4F8FE0D4" w14:textId="3CA97612" w:rsidR="00D24AEB" w:rsidRPr="00AF4DE4" w:rsidRDefault="00D24AEB" w:rsidP="00D24AEB">
            <w:pPr>
              <w:shd w:val="clear" w:color="auto" w:fill="FFFFFF" w:themeFill="background1"/>
              <w:jc w:val="center"/>
              <w:rPr>
                <w:sz w:val="20"/>
                <w:szCs w:val="20"/>
              </w:rPr>
            </w:pPr>
            <w:r w:rsidRPr="00AF4DE4">
              <w:rPr>
                <w:sz w:val="20"/>
                <w:szCs w:val="20"/>
              </w:rPr>
              <w:t>Rs. 42,350</w:t>
            </w:r>
          </w:p>
        </w:tc>
        <w:tc>
          <w:tcPr>
            <w:tcW w:w="2199" w:type="dxa"/>
            <w:shd w:val="clear" w:color="auto" w:fill="FFFFFF" w:themeFill="background1"/>
            <w:vAlign w:val="center"/>
          </w:tcPr>
          <w:p w14:paraId="5DB109A5" w14:textId="4E12E2E8" w:rsidR="00D24AEB" w:rsidRPr="00AF4DE4" w:rsidRDefault="00D24AEB" w:rsidP="00D24AEB">
            <w:pPr>
              <w:shd w:val="clear" w:color="auto" w:fill="FFFFFF" w:themeFill="background1"/>
              <w:jc w:val="center"/>
              <w:rPr>
                <w:sz w:val="20"/>
                <w:szCs w:val="20"/>
              </w:rPr>
            </w:pPr>
            <w:r w:rsidRPr="00AF4DE4">
              <w:rPr>
                <w:sz w:val="20"/>
                <w:szCs w:val="20"/>
              </w:rPr>
              <w:t>KPWD Civil Class IV and Above (Others)</w:t>
            </w:r>
          </w:p>
        </w:tc>
        <w:tc>
          <w:tcPr>
            <w:tcW w:w="1481" w:type="dxa"/>
            <w:shd w:val="clear" w:color="auto" w:fill="FFFFFF" w:themeFill="background1"/>
            <w:vAlign w:val="center"/>
          </w:tcPr>
          <w:p w14:paraId="05F4E615" w14:textId="6D8F89BA" w:rsidR="00D24AEB" w:rsidRPr="00AF4DE4" w:rsidRDefault="00D24AEB" w:rsidP="00D24AEB">
            <w:pPr>
              <w:shd w:val="clear" w:color="auto" w:fill="FFFFFF" w:themeFill="background1"/>
              <w:jc w:val="center"/>
              <w:rPr>
                <w:color w:val="000000" w:themeColor="text1"/>
                <w:sz w:val="20"/>
                <w:szCs w:val="20"/>
              </w:rPr>
            </w:pPr>
            <w:r w:rsidRPr="00AF4DE4">
              <w:rPr>
                <w:sz w:val="20"/>
                <w:szCs w:val="20"/>
              </w:rPr>
              <w:t>03 Months</w:t>
            </w:r>
          </w:p>
        </w:tc>
      </w:tr>
      <w:tr w:rsidR="00D24AEB" w:rsidRPr="00AF4DE4" w14:paraId="021F8F6E" w14:textId="77777777" w:rsidTr="00D24AEB">
        <w:trPr>
          <w:trHeight w:val="768"/>
          <w:jc w:val="center"/>
        </w:trPr>
        <w:tc>
          <w:tcPr>
            <w:tcW w:w="568" w:type="dxa"/>
            <w:vAlign w:val="center"/>
          </w:tcPr>
          <w:p w14:paraId="6850DD7C" w14:textId="0D9A6AF0" w:rsidR="00D24AEB" w:rsidRPr="00AF4DE4" w:rsidRDefault="00D24AEB" w:rsidP="00D24AEB">
            <w:pPr>
              <w:shd w:val="clear" w:color="auto" w:fill="FFFFFF" w:themeFill="background1"/>
              <w:tabs>
                <w:tab w:val="left" w:pos="1425"/>
              </w:tabs>
              <w:rPr>
                <w:sz w:val="20"/>
                <w:szCs w:val="20"/>
              </w:rPr>
            </w:pPr>
            <w:r w:rsidRPr="00AF4DE4">
              <w:rPr>
                <w:sz w:val="20"/>
                <w:szCs w:val="20"/>
              </w:rPr>
              <w:t>2</w:t>
            </w:r>
          </w:p>
        </w:tc>
        <w:tc>
          <w:tcPr>
            <w:tcW w:w="2976" w:type="dxa"/>
            <w:shd w:val="clear" w:color="auto" w:fill="FFFFFF" w:themeFill="background1"/>
          </w:tcPr>
          <w:p w14:paraId="014DD68A" w14:textId="19205D05" w:rsidR="00D24AEB" w:rsidRPr="00AF4DE4" w:rsidRDefault="00D24AEB" w:rsidP="00D24AEB">
            <w:pPr>
              <w:shd w:val="clear" w:color="auto" w:fill="FFFFFF" w:themeFill="background1"/>
              <w:jc w:val="both"/>
              <w:rPr>
                <w:color w:val="000000"/>
                <w:sz w:val="20"/>
                <w:szCs w:val="20"/>
                <w:shd w:val="clear" w:color="auto" w:fill="EFEFEF"/>
              </w:rPr>
            </w:pPr>
            <w:r w:rsidRPr="00AF4DE4">
              <w:rPr>
                <w:color w:val="000000"/>
                <w:sz w:val="20"/>
                <w:szCs w:val="20"/>
                <w:shd w:val="clear" w:color="auto" w:fill="EFEFEF"/>
              </w:rPr>
              <w:t>Restoration of Canal bed KM 16.50 to KM 45.500 Selected reaches of RBC of BNT Project (Indent No CN/4585)</w:t>
            </w:r>
          </w:p>
        </w:tc>
        <w:tc>
          <w:tcPr>
            <w:tcW w:w="1701" w:type="dxa"/>
            <w:shd w:val="clear" w:color="auto" w:fill="FFFFFF" w:themeFill="background1"/>
            <w:vAlign w:val="center"/>
          </w:tcPr>
          <w:p w14:paraId="222C133F" w14:textId="3199DE90" w:rsidR="00D24AEB" w:rsidRPr="00AF4DE4" w:rsidRDefault="00D24AEB" w:rsidP="00D24AEB">
            <w:pPr>
              <w:shd w:val="clear" w:color="auto" w:fill="FFFFFF" w:themeFill="background1"/>
              <w:jc w:val="center"/>
              <w:rPr>
                <w:sz w:val="20"/>
                <w:szCs w:val="20"/>
              </w:rPr>
            </w:pPr>
            <w:r w:rsidRPr="00AF4DE4">
              <w:rPr>
                <w:sz w:val="20"/>
                <w:szCs w:val="20"/>
              </w:rPr>
              <w:t>Rs. 8,46,040.55</w:t>
            </w:r>
          </w:p>
        </w:tc>
        <w:tc>
          <w:tcPr>
            <w:tcW w:w="1418" w:type="dxa"/>
            <w:shd w:val="clear" w:color="auto" w:fill="FFFFFF" w:themeFill="background1"/>
            <w:vAlign w:val="center"/>
          </w:tcPr>
          <w:p w14:paraId="0FEB2AB0" w14:textId="32A5727D" w:rsidR="00D24AEB" w:rsidRPr="00AF4DE4" w:rsidRDefault="00D24AEB" w:rsidP="00D24AEB">
            <w:pPr>
              <w:shd w:val="clear" w:color="auto" w:fill="FFFFFF" w:themeFill="background1"/>
              <w:jc w:val="center"/>
              <w:rPr>
                <w:sz w:val="20"/>
                <w:szCs w:val="20"/>
              </w:rPr>
            </w:pPr>
            <w:r w:rsidRPr="00AF4DE4">
              <w:rPr>
                <w:sz w:val="20"/>
                <w:szCs w:val="20"/>
              </w:rPr>
              <w:t>Rs. 21,200</w:t>
            </w:r>
          </w:p>
        </w:tc>
        <w:tc>
          <w:tcPr>
            <w:tcW w:w="2199" w:type="dxa"/>
            <w:shd w:val="clear" w:color="auto" w:fill="FFFFFF" w:themeFill="background1"/>
            <w:vAlign w:val="center"/>
          </w:tcPr>
          <w:p w14:paraId="4BD155E6" w14:textId="40BCDB71" w:rsidR="00D24AEB" w:rsidRPr="00AF4DE4" w:rsidRDefault="00D24AEB" w:rsidP="00D24AEB">
            <w:pPr>
              <w:shd w:val="clear" w:color="auto" w:fill="FFFFFF" w:themeFill="background1"/>
              <w:jc w:val="center"/>
              <w:rPr>
                <w:sz w:val="20"/>
                <w:szCs w:val="20"/>
              </w:rPr>
            </w:pPr>
            <w:r w:rsidRPr="00AF4DE4">
              <w:rPr>
                <w:sz w:val="20"/>
                <w:szCs w:val="20"/>
              </w:rPr>
              <w:t>KPWD Civil Class IV and Above (Others)</w:t>
            </w:r>
          </w:p>
        </w:tc>
        <w:tc>
          <w:tcPr>
            <w:tcW w:w="1481" w:type="dxa"/>
            <w:shd w:val="clear" w:color="auto" w:fill="FFFFFF" w:themeFill="background1"/>
            <w:vAlign w:val="center"/>
          </w:tcPr>
          <w:p w14:paraId="38D94457" w14:textId="3E0C3C3A" w:rsidR="00D24AEB" w:rsidRPr="00AF4DE4" w:rsidRDefault="00D24AEB" w:rsidP="00D24AEB">
            <w:pPr>
              <w:shd w:val="clear" w:color="auto" w:fill="FFFFFF" w:themeFill="background1"/>
              <w:jc w:val="center"/>
              <w:rPr>
                <w:color w:val="000000" w:themeColor="text1"/>
                <w:sz w:val="20"/>
                <w:szCs w:val="20"/>
              </w:rPr>
            </w:pPr>
            <w:r w:rsidRPr="00AF4DE4">
              <w:rPr>
                <w:sz w:val="20"/>
                <w:szCs w:val="20"/>
              </w:rPr>
              <w:t>03 Months</w:t>
            </w:r>
          </w:p>
        </w:tc>
      </w:tr>
      <w:tr w:rsidR="00DB0970" w:rsidRPr="00AF4DE4" w14:paraId="7E0BAD9B" w14:textId="77777777" w:rsidTr="00D24AEB">
        <w:trPr>
          <w:trHeight w:val="768"/>
          <w:jc w:val="center"/>
        </w:trPr>
        <w:tc>
          <w:tcPr>
            <w:tcW w:w="568" w:type="dxa"/>
            <w:vAlign w:val="center"/>
          </w:tcPr>
          <w:p w14:paraId="51F48D75" w14:textId="03B8A76F" w:rsidR="00DB0970" w:rsidRPr="00AF4DE4" w:rsidRDefault="00DB0970" w:rsidP="00DB0970">
            <w:pPr>
              <w:shd w:val="clear" w:color="auto" w:fill="FFFFFF" w:themeFill="background1"/>
              <w:tabs>
                <w:tab w:val="left" w:pos="1425"/>
              </w:tabs>
              <w:rPr>
                <w:sz w:val="20"/>
                <w:szCs w:val="20"/>
              </w:rPr>
            </w:pPr>
            <w:r w:rsidRPr="00AF4DE4">
              <w:rPr>
                <w:sz w:val="20"/>
                <w:szCs w:val="20"/>
              </w:rPr>
              <w:t>3</w:t>
            </w:r>
          </w:p>
        </w:tc>
        <w:tc>
          <w:tcPr>
            <w:tcW w:w="2976" w:type="dxa"/>
            <w:shd w:val="clear" w:color="auto" w:fill="FFFFFF" w:themeFill="background1"/>
          </w:tcPr>
          <w:p w14:paraId="2DE3AC0E" w14:textId="4C9D703F" w:rsidR="00DB0970" w:rsidRPr="00AF4DE4" w:rsidRDefault="00DB0970" w:rsidP="00DB0970">
            <w:pPr>
              <w:shd w:val="clear" w:color="auto" w:fill="FFFFFF" w:themeFill="background1"/>
              <w:jc w:val="both"/>
              <w:rPr>
                <w:color w:val="000000"/>
                <w:sz w:val="20"/>
                <w:szCs w:val="20"/>
                <w:shd w:val="clear" w:color="auto" w:fill="EFEFEF"/>
              </w:rPr>
            </w:pPr>
            <w:r w:rsidRPr="00AF4DE4">
              <w:rPr>
                <w:sz w:val="20"/>
                <w:szCs w:val="20"/>
              </w:rPr>
              <w:t>Restoration of Canal Lining at Ch. 25.00km to 35.00km Selected Reaches of LBC of BNT Project for the year 2025-26 (Indent No CN/4</w:t>
            </w:r>
            <w:r w:rsidR="002B4F40" w:rsidRPr="00AF4DE4">
              <w:rPr>
                <w:sz w:val="20"/>
                <w:szCs w:val="20"/>
              </w:rPr>
              <w:t>618</w:t>
            </w:r>
            <w:r w:rsidRPr="00AF4DE4">
              <w:rPr>
                <w:sz w:val="20"/>
                <w:szCs w:val="20"/>
              </w:rPr>
              <w:t>)</w:t>
            </w:r>
          </w:p>
        </w:tc>
        <w:tc>
          <w:tcPr>
            <w:tcW w:w="1701" w:type="dxa"/>
            <w:shd w:val="clear" w:color="auto" w:fill="FFFFFF" w:themeFill="background1"/>
            <w:vAlign w:val="center"/>
          </w:tcPr>
          <w:p w14:paraId="124C53CE" w14:textId="03CAC72B" w:rsidR="00DB0970" w:rsidRPr="00AF4DE4" w:rsidRDefault="00DB0970" w:rsidP="00DB0970">
            <w:pPr>
              <w:shd w:val="clear" w:color="auto" w:fill="FFFFFF" w:themeFill="background1"/>
              <w:jc w:val="center"/>
              <w:rPr>
                <w:sz w:val="20"/>
                <w:szCs w:val="20"/>
              </w:rPr>
            </w:pPr>
            <w:r w:rsidRPr="00AF4DE4">
              <w:rPr>
                <w:sz w:val="20"/>
                <w:szCs w:val="20"/>
              </w:rPr>
              <w:t>Rs. 13,52,087.07</w:t>
            </w:r>
          </w:p>
        </w:tc>
        <w:tc>
          <w:tcPr>
            <w:tcW w:w="1418" w:type="dxa"/>
            <w:shd w:val="clear" w:color="auto" w:fill="FFFFFF" w:themeFill="background1"/>
            <w:vAlign w:val="center"/>
          </w:tcPr>
          <w:p w14:paraId="1537BA97" w14:textId="2E7E7B36" w:rsidR="00DB0970" w:rsidRPr="00AF4DE4" w:rsidRDefault="00DB0970" w:rsidP="00DB0970">
            <w:pPr>
              <w:shd w:val="clear" w:color="auto" w:fill="FFFFFF" w:themeFill="background1"/>
              <w:jc w:val="center"/>
              <w:rPr>
                <w:sz w:val="20"/>
                <w:szCs w:val="20"/>
              </w:rPr>
            </w:pPr>
            <w:r w:rsidRPr="00AF4DE4">
              <w:rPr>
                <w:sz w:val="20"/>
                <w:szCs w:val="20"/>
              </w:rPr>
              <w:t>Rs. 33,800</w:t>
            </w:r>
          </w:p>
        </w:tc>
        <w:tc>
          <w:tcPr>
            <w:tcW w:w="2199" w:type="dxa"/>
            <w:shd w:val="clear" w:color="auto" w:fill="FFFFFF" w:themeFill="background1"/>
            <w:vAlign w:val="center"/>
          </w:tcPr>
          <w:p w14:paraId="15FDE18A" w14:textId="2B1B68E6" w:rsidR="00DB0970" w:rsidRPr="00AF4DE4" w:rsidRDefault="00DB0970" w:rsidP="00DB0970">
            <w:pPr>
              <w:shd w:val="clear" w:color="auto" w:fill="FFFFFF" w:themeFill="background1"/>
              <w:jc w:val="center"/>
              <w:rPr>
                <w:sz w:val="20"/>
                <w:szCs w:val="20"/>
              </w:rPr>
            </w:pPr>
            <w:r w:rsidRPr="00AF4DE4">
              <w:rPr>
                <w:sz w:val="20"/>
                <w:szCs w:val="20"/>
              </w:rPr>
              <w:t>KPWD Civil Class IV and Above (Others)</w:t>
            </w:r>
          </w:p>
        </w:tc>
        <w:tc>
          <w:tcPr>
            <w:tcW w:w="1481" w:type="dxa"/>
            <w:shd w:val="clear" w:color="auto" w:fill="FFFFFF" w:themeFill="background1"/>
            <w:vAlign w:val="center"/>
          </w:tcPr>
          <w:p w14:paraId="47C224D4" w14:textId="19C82F23" w:rsidR="00DB0970" w:rsidRPr="00AF4DE4" w:rsidRDefault="00DB0970" w:rsidP="00DB0970">
            <w:pPr>
              <w:shd w:val="clear" w:color="auto" w:fill="FFFFFF" w:themeFill="background1"/>
              <w:jc w:val="center"/>
              <w:rPr>
                <w:sz w:val="20"/>
                <w:szCs w:val="20"/>
              </w:rPr>
            </w:pPr>
            <w:r w:rsidRPr="00AF4DE4">
              <w:rPr>
                <w:sz w:val="20"/>
                <w:szCs w:val="20"/>
              </w:rPr>
              <w:t>03 Months</w:t>
            </w:r>
          </w:p>
        </w:tc>
      </w:tr>
      <w:tr w:rsidR="00DB0970" w:rsidRPr="00AF4DE4" w14:paraId="5498C744" w14:textId="77777777" w:rsidTr="00D24AEB">
        <w:trPr>
          <w:trHeight w:val="768"/>
          <w:jc w:val="center"/>
        </w:trPr>
        <w:tc>
          <w:tcPr>
            <w:tcW w:w="568" w:type="dxa"/>
            <w:vAlign w:val="center"/>
          </w:tcPr>
          <w:p w14:paraId="0FCE2FED" w14:textId="24CD9BB5" w:rsidR="00DB0970" w:rsidRPr="00AF4DE4" w:rsidRDefault="00DB0970" w:rsidP="00DB0970">
            <w:pPr>
              <w:shd w:val="clear" w:color="auto" w:fill="FFFFFF" w:themeFill="background1"/>
              <w:tabs>
                <w:tab w:val="left" w:pos="1425"/>
              </w:tabs>
              <w:rPr>
                <w:sz w:val="20"/>
                <w:szCs w:val="20"/>
              </w:rPr>
            </w:pPr>
            <w:r w:rsidRPr="00AF4DE4">
              <w:rPr>
                <w:sz w:val="20"/>
                <w:szCs w:val="20"/>
              </w:rPr>
              <w:t>4</w:t>
            </w:r>
          </w:p>
        </w:tc>
        <w:tc>
          <w:tcPr>
            <w:tcW w:w="2976" w:type="dxa"/>
            <w:shd w:val="clear" w:color="auto" w:fill="FFFFFF" w:themeFill="background1"/>
          </w:tcPr>
          <w:p w14:paraId="74115D15" w14:textId="70B9B4F2" w:rsidR="00DB0970" w:rsidRPr="00AF4DE4" w:rsidRDefault="00DB0970" w:rsidP="00DB0970">
            <w:pPr>
              <w:shd w:val="clear" w:color="auto" w:fill="FFFFFF" w:themeFill="background1"/>
              <w:jc w:val="both"/>
              <w:rPr>
                <w:color w:val="000000"/>
                <w:sz w:val="20"/>
                <w:szCs w:val="20"/>
                <w:shd w:val="clear" w:color="auto" w:fill="F7F7F7"/>
              </w:rPr>
            </w:pPr>
            <w:r w:rsidRPr="00AF4DE4">
              <w:rPr>
                <w:color w:val="000000"/>
                <w:sz w:val="20"/>
                <w:szCs w:val="20"/>
                <w:shd w:val="clear" w:color="auto" w:fill="F7F7F7"/>
              </w:rPr>
              <w:t>Construction of inlet Chute at Km. 2.20 and Km. 58.00 of RBC of BNT Project (Indent No CN/4581)</w:t>
            </w:r>
          </w:p>
        </w:tc>
        <w:tc>
          <w:tcPr>
            <w:tcW w:w="1701" w:type="dxa"/>
            <w:shd w:val="clear" w:color="auto" w:fill="FFFFFF" w:themeFill="background1"/>
            <w:vAlign w:val="center"/>
          </w:tcPr>
          <w:p w14:paraId="592CD222" w14:textId="3F281FB8" w:rsidR="00DB0970" w:rsidRPr="00AF4DE4" w:rsidRDefault="00DB0970" w:rsidP="00DB0970">
            <w:pPr>
              <w:shd w:val="clear" w:color="auto" w:fill="FFFFFF" w:themeFill="background1"/>
              <w:jc w:val="center"/>
              <w:rPr>
                <w:sz w:val="20"/>
                <w:szCs w:val="20"/>
              </w:rPr>
            </w:pPr>
            <w:r w:rsidRPr="00AF4DE4">
              <w:rPr>
                <w:sz w:val="20"/>
                <w:szCs w:val="20"/>
              </w:rPr>
              <w:t>Rs. 16,94,613.69</w:t>
            </w:r>
          </w:p>
        </w:tc>
        <w:tc>
          <w:tcPr>
            <w:tcW w:w="1418" w:type="dxa"/>
            <w:shd w:val="clear" w:color="auto" w:fill="FFFFFF" w:themeFill="background1"/>
            <w:vAlign w:val="center"/>
          </w:tcPr>
          <w:p w14:paraId="27864496" w14:textId="2F4379F3" w:rsidR="00DB0970" w:rsidRPr="00AF4DE4" w:rsidRDefault="00DB0970" w:rsidP="00DB0970">
            <w:pPr>
              <w:shd w:val="clear" w:color="auto" w:fill="FFFFFF" w:themeFill="background1"/>
              <w:jc w:val="center"/>
              <w:rPr>
                <w:sz w:val="20"/>
                <w:szCs w:val="20"/>
              </w:rPr>
            </w:pPr>
            <w:r w:rsidRPr="00AF4DE4">
              <w:rPr>
                <w:sz w:val="20"/>
                <w:szCs w:val="20"/>
              </w:rPr>
              <w:t>Rs. 21,200</w:t>
            </w:r>
          </w:p>
        </w:tc>
        <w:tc>
          <w:tcPr>
            <w:tcW w:w="2199" w:type="dxa"/>
            <w:shd w:val="clear" w:color="auto" w:fill="FFFFFF" w:themeFill="background1"/>
            <w:vAlign w:val="center"/>
          </w:tcPr>
          <w:p w14:paraId="6501E6FC" w14:textId="1A0D7E65" w:rsidR="00DB0970" w:rsidRPr="00AF4DE4" w:rsidRDefault="00DB0970" w:rsidP="00DB0970">
            <w:pPr>
              <w:shd w:val="clear" w:color="auto" w:fill="FFFFFF" w:themeFill="background1"/>
              <w:jc w:val="center"/>
              <w:rPr>
                <w:sz w:val="20"/>
                <w:szCs w:val="20"/>
              </w:rPr>
            </w:pPr>
            <w:r w:rsidRPr="00AF4DE4">
              <w:rPr>
                <w:sz w:val="20"/>
                <w:szCs w:val="20"/>
              </w:rPr>
              <w:t>KPWD Civil Class IV and Above (</w:t>
            </w:r>
            <w:r w:rsidRPr="00AF4DE4">
              <w:rPr>
                <w:color w:val="000000" w:themeColor="text1"/>
                <w:sz w:val="20"/>
                <w:szCs w:val="20"/>
              </w:rPr>
              <w:t>Category-II(A)</w:t>
            </w:r>
            <w:r w:rsidRPr="00AF4DE4">
              <w:rPr>
                <w:sz w:val="20"/>
                <w:szCs w:val="20"/>
              </w:rPr>
              <w:t>)</w:t>
            </w:r>
          </w:p>
        </w:tc>
        <w:tc>
          <w:tcPr>
            <w:tcW w:w="1481" w:type="dxa"/>
            <w:shd w:val="clear" w:color="auto" w:fill="FFFFFF" w:themeFill="background1"/>
            <w:vAlign w:val="center"/>
          </w:tcPr>
          <w:p w14:paraId="1507501B" w14:textId="28B396D4" w:rsidR="00DB0970" w:rsidRPr="00AF4DE4" w:rsidRDefault="00DB0970" w:rsidP="00DB0970">
            <w:pPr>
              <w:shd w:val="clear" w:color="auto" w:fill="FFFFFF" w:themeFill="background1"/>
              <w:jc w:val="center"/>
              <w:rPr>
                <w:color w:val="000000" w:themeColor="text1"/>
                <w:sz w:val="20"/>
                <w:szCs w:val="20"/>
              </w:rPr>
            </w:pPr>
            <w:r w:rsidRPr="00AF4DE4">
              <w:rPr>
                <w:sz w:val="20"/>
                <w:szCs w:val="20"/>
              </w:rPr>
              <w:t>03 Months</w:t>
            </w:r>
          </w:p>
        </w:tc>
      </w:tr>
      <w:tr w:rsidR="00DB0970" w:rsidRPr="00AF4DE4" w14:paraId="68636E9F" w14:textId="77777777" w:rsidTr="00D24AEB">
        <w:trPr>
          <w:trHeight w:val="768"/>
          <w:jc w:val="center"/>
        </w:trPr>
        <w:tc>
          <w:tcPr>
            <w:tcW w:w="568" w:type="dxa"/>
            <w:vAlign w:val="center"/>
          </w:tcPr>
          <w:p w14:paraId="04216309" w14:textId="39D68AEC" w:rsidR="00DB0970" w:rsidRPr="00AF4DE4" w:rsidRDefault="00DB0970" w:rsidP="00DB0970">
            <w:pPr>
              <w:shd w:val="clear" w:color="auto" w:fill="FFFFFF" w:themeFill="background1"/>
              <w:tabs>
                <w:tab w:val="left" w:pos="1425"/>
              </w:tabs>
              <w:rPr>
                <w:sz w:val="20"/>
                <w:szCs w:val="20"/>
              </w:rPr>
            </w:pPr>
            <w:r w:rsidRPr="00AF4DE4">
              <w:rPr>
                <w:sz w:val="20"/>
                <w:szCs w:val="20"/>
              </w:rPr>
              <w:t>5</w:t>
            </w:r>
          </w:p>
        </w:tc>
        <w:tc>
          <w:tcPr>
            <w:tcW w:w="2976" w:type="dxa"/>
            <w:shd w:val="clear" w:color="auto" w:fill="FFFFFF" w:themeFill="background1"/>
          </w:tcPr>
          <w:p w14:paraId="0FE0EFE4" w14:textId="48EF8D5B" w:rsidR="00DB0970" w:rsidRPr="00AF4DE4" w:rsidRDefault="00DB0970" w:rsidP="00DB0970">
            <w:pPr>
              <w:shd w:val="clear" w:color="auto" w:fill="FFFFFF" w:themeFill="background1"/>
              <w:jc w:val="both"/>
              <w:rPr>
                <w:color w:val="000000"/>
                <w:sz w:val="20"/>
                <w:szCs w:val="20"/>
                <w:shd w:val="clear" w:color="auto" w:fill="F7F7F7"/>
              </w:rPr>
            </w:pPr>
            <w:r w:rsidRPr="00AF4DE4">
              <w:rPr>
                <w:color w:val="000000"/>
                <w:sz w:val="20"/>
                <w:szCs w:val="20"/>
                <w:shd w:val="clear" w:color="auto" w:fill="F7F7F7"/>
              </w:rPr>
              <w:t xml:space="preserve">RCC Drain Work at </w:t>
            </w:r>
            <w:proofErr w:type="spellStart"/>
            <w:r w:rsidRPr="00AF4DE4">
              <w:rPr>
                <w:color w:val="000000"/>
                <w:sz w:val="20"/>
                <w:szCs w:val="20"/>
                <w:shd w:val="clear" w:color="auto" w:fill="F7F7F7"/>
              </w:rPr>
              <w:t>Ankalaga</w:t>
            </w:r>
            <w:proofErr w:type="spellEnd"/>
            <w:r w:rsidRPr="00AF4DE4">
              <w:rPr>
                <w:color w:val="000000"/>
                <w:sz w:val="20"/>
                <w:szCs w:val="20"/>
                <w:shd w:val="clear" w:color="auto" w:fill="F7F7F7"/>
              </w:rPr>
              <w:t xml:space="preserve"> Rehabilitation Centre Under BNT Project (Indent No CN/4584)</w:t>
            </w:r>
          </w:p>
        </w:tc>
        <w:tc>
          <w:tcPr>
            <w:tcW w:w="1701" w:type="dxa"/>
            <w:shd w:val="clear" w:color="auto" w:fill="FFFFFF" w:themeFill="background1"/>
            <w:vAlign w:val="center"/>
          </w:tcPr>
          <w:p w14:paraId="435FCA54" w14:textId="33B3AD5B" w:rsidR="00DB0970" w:rsidRPr="00AF4DE4" w:rsidRDefault="00DB0970" w:rsidP="00DB0970">
            <w:pPr>
              <w:shd w:val="clear" w:color="auto" w:fill="FFFFFF" w:themeFill="background1"/>
              <w:jc w:val="center"/>
              <w:rPr>
                <w:sz w:val="20"/>
                <w:szCs w:val="20"/>
              </w:rPr>
            </w:pPr>
            <w:r w:rsidRPr="00AF4DE4">
              <w:rPr>
                <w:sz w:val="20"/>
                <w:szCs w:val="20"/>
              </w:rPr>
              <w:t>Rs. 16,93,019.3</w:t>
            </w:r>
          </w:p>
        </w:tc>
        <w:tc>
          <w:tcPr>
            <w:tcW w:w="1418" w:type="dxa"/>
            <w:shd w:val="clear" w:color="auto" w:fill="FFFFFF" w:themeFill="background1"/>
            <w:vAlign w:val="center"/>
          </w:tcPr>
          <w:p w14:paraId="4CE1E3D0" w14:textId="2183217D" w:rsidR="00DB0970" w:rsidRPr="00AF4DE4" w:rsidRDefault="00DB0970" w:rsidP="00DB0970">
            <w:pPr>
              <w:shd w:val="clear" w:color="auto" w:fill="FFFFFF" w:themeFill="background1"/>
              <w:jc w:val="center"/>
              <w:rPr>
                <w:sz w:val="20"/>
                <w:szCs w:val="20"/>
              </w:rPr>
            </w:pPr>
            <w:r w:rsidRPr="00AF4DE4">
              <w:rPr>
                <w:sz w:val="20"/>
                <w:szCs w:val="20"/>
              </w:rPr>
              <w:t>Rs. 21,200</w:t>
            </w:r>
          </w:p>
        </w:tc>
        <w:tc>
          <w:tcPr>
            <w:tcW w:w="2199" w:type="dxa"/>
            <w:shd w:val="clear" w:color="auto" w:fill="FFFFFF" w:themeFill="background1"/>
            <w:vAlign w:val="center"/>
          </w:tcPr>
          <w:p w14:paraId="10ED809A" w14:textId="1D95E26D" w:rsidR="00DB0970" w:rsidRPr="00AF4DE4" w:rsidRDefault="00DB0970" w:rsidP="00DB0970">
            <w:pPr>
              <w:shd w:val="clear" w:color="auto" w:fill="FFFFFF" w:themeFill="background1"/>
              <w:jc w:val="center"/>
              <w:rPr>
                <w:sz w:val="20"/>
                <w:szCs w:val="20"/>
              </w:rPr>
            </w:pPr>
            <w:r w:rsidRPr="00AF4DE4">
              <w:rPr>
                <w:sz w:val="20"/>
                <w:szCs w:val="20"/>
              </w:rPr>
              <w:t>KPWD Civil Class IV and Above (</w:t>
            </w:r>
            <w:r w:rsidRPr="00AF4DE4">
              <w:rPr>
                <w:color w:val="000000" w:themeColor="text1"/>
                <w:sz w:val="20"/>
                <w:szCs w:val="20"/>
              </w:rPr>
              <w:t>Scheduled Tribe</w:t>
            </w:r>
            <w:r w:rsidRPr="00AF4DE4">
              <w:rPr>
                <w:sz w:val="20"/>
                <w:szCs w:val="20"/>
              </w:rPr>
              <w:t>)</w:t>
            </w:r>
          </w:p>
        </w:tc>
        <w:tc>
          <w:tcPr>
            <w:tcW w:w="1481" w:type="dxa"/>
            <w:shd w:val="clear" w:color="auto" w:fill="FFFFFF" w:themeFill="background1"/>
            <w:vAlign w:val="center"/>
          </w:tcPr>
          <w:p w14:paraId="026B45DA" w14:textId="095A4B80" w:rsidR="00DB0970" w:rsidRPr="00AF4DE4" w:rsidRDefault="00DB0970" w:rsidP="00DB0970">
            <w:pPr>
              <w:shd w:val="clear" w:color="auto" w:fill="FFFFFF" w:themeFill="background1"/>
              <w:jc w:val="center"/>
              <w:rPr>
                <w:color w:val="000000" w:themeColor="text1"/>
                <w:sz w:val="20"/>
                <w:szCs w:val="20"/>
              </w:rPr>
            </w:pPr>
            <w:r w:rsidRPr="00AF4DE4">
              <w:rPr>
                <w:sz w:val="20"/>
                <w:szCs w:val="20"/>
              </w:rPr>
              <w:t>03 Months</w:t>
            </w:r>
          </w:p>
        </w:tc>
      </w:tr>
      <w:tr w:rsidR="00DB0970" w:rsidRPr="00AF4DE4" w14:paraId="335531DF" w14:textId="77777777" w:rsidTr="00D24AEB">
        <w:trPr>
          <w:trHeight w:val="768"/>
          <w:jc w:val="center"/>
        </w:trPr>
        <w:tc>
          <w:tcPr>
            <w:tcW w:w="568" w:type="dxa"/>
            <w:vAlign w:val="center"/>
          </w:tcPr>
          <w:p w14:paraId="4997ACF8" w14:textId="6695748A" w:rsidR="00DB0970" w:rsidRPr="00AF4DE4" w:rsidRDefault="00DB0970" w:rsidP="00DB0970">
            <w:pPr>
              <w:shd w:val="clear" w:color="auto" w:fill="FFFFFF" w:themeFill="background1"/>
              <w:tabs>
                <w:tab w:val="left" w:pos="1425"/>
              </w:tabs>
              <w:rPr>
                <w:sz w:val="20"/>
                <w:szCs w:val="20"/>
              </w:rPr>
            </w:pPr>
            <w:r w:rsidRPr="00AF4DE4">
              <w:rPr>
                <w:sz w:val="20"/>
                <w:szCs w:val="20"/>
              </w:rPr>
              <w:t>6</w:t>
            </w:r>
          </w:p>
        </w:tc>
        <w:tc>
          <w:tcPr>
            <w:tcW w:w="2976" w:type="dxa"/>
            <w:shd w:val="clear" w:color="auto" w:fill="FFFFFF" w:themeFill="background1"/>
          </w:tcPr>
          <w:p w14:paraId="5AD38374" w14:textId="61A26349" w:rsidR="00DB0970" w:rsidRPr="00AF4DE4" w:rsidRDefault="00DB0970" w:rsidP="00DB0970">
            <w:pPr>
              <w:shd w:val="clear" w:color="auto" w:fill="FFFFFF" w:themeFill="background1"/>
              <w:jc w:val="both"/>
              <w:rPr>
                <w:color w:val="000000"/>
                <w:sz w:val="20"/>
                <w:szCs w:val="20"/>
                <w:shd w:val="clear" w:color="auto" w:fill="EFEFEF"/>
              </w:rPr>
            </w:pPr>
            <w:r w:rsidRPr="00AF4DE4">
              <w:rPr>
                <w:sz w:val="20"/>
                <w:szCs w:val="20"/>
              </w:rPr>
              <w:t>Construction &amp; Restoration of Inlet Chute of Major Dy-12 of RBC of BNT Project (Indent No CN/4582)</w:t>
            </w:r>
          </w:p>
        </w:tc>
        <w:tc>
          <w:tcPr>
            <w:tcW w:w="1701" w:type="dxa"/>
            <w:shd w:val="clear" w:color="auto" w:fill="FFFFFF" w:themeFill="background1"/>
            <w:vAlign w:val="center"/>
          </w:tcPr>
          <w:p w14:paraId="7F66DF6A" w14:textId="23DF441C" w:rsidR="00DB0970" w:rsidRPr="00AF4DE4" w:rsidRDefault="00DB0970" w:rsidP="00DB0970">
            <w:pPr>
              <w:shd w:val="clear" w:color="auto" w:fill="FFFFFF" w:themeFill="background1"/>
              <w:jc w:val="center"/>
              <w:rPr>
                <w:sz w:val="20"/>
                <w:szCs w:val="20"/>
              </w:rPr>
            </w:pPr>
            <w:r w:rsidRPr="00AF4DE4">
              <w:rPr>
                <w:sz w:val="20"/>
                <w:szCs w:val="20"/>
              </w:rPr>
              <w:t>Rs. 8,47,261.87</w:t>
            </w:r>
          </w:p>
        </w:tc>
        <w:tc>
          <w:tcPr>
            <w:tcW w:w="1418" w:type="dxa"/>
            <w:shd w:val="clear" w:color="auto" w:fill="FFFFFF" w:themeFill="background1"/>
            <w:vAlign w:val="center"/>
          </w:tcPr>
          <w:p w14:paraId="2895E364" w14:textId="19257ACF" w:rsidR="00DB0970" w:rsidRPr="00AF4DE4" w:rsidRDefault="00DB0970" w:rsidP="00DB0970">
            <w:pPr>
              <w:shd w:val="clear" w:color="auto" w:fill="FFFFFF" w:themeFill="background1"/>
              <w:jc w:val="center"/>
              <w:rPr>
                <w:sz w:val="20"/>
                <w:szCs w:val="20"/>
              </w:rPr>
            </w:pPr>
            <w:r w:rsidRPr="00AF4DE4">
              <w:rPr>
                <w:sz w:val="20"/>
                <w:szCs w:val="20"/>
              </w:rPr>
              <w:t>Rs. 10,600</w:t>
            </w:r>
          </w:p>
        </w:tc>
        <w:tc>
          <w:tcPr>
            <w:tcW w:w="2199" w:type="dxa"/>
            <w:shd w:val="clear" w:color="auto" w:fill="FFFFFF" w:themeFill="background1"/>
            <w:vAlign w:val="center"/>
          </w:tcPr>
          <w:p w14:paraId="19412CCD" w14:textId="18509D7A" w:rsidR="00DB0970" w:rsidRPr="00AF4DE4" w:rsidRDefault="00DB0970" w:rsidP="00DB0970">
            <w:pPr>
              <w:shd w:val="clear" w:color="auto" w:fill="FFFFFF" w:themeFill="background1"/>
              <w:jc w:val="center"/>
              <w:rPr>
                <w:sz w:val="20"/>
                <w:szCs w:val="20"/>
              </w:rPr>
            </w:pPr>
            <w:r w:rsidRPr="00AF4DE4">
              <w:rPr>
                <w:sz w:val="20"/>
                <w:szCs w:val="20"/>
              </w:rPr>
              <w:t>KPWD Civil Class IV and Above (</w:t>
            </w:r>
            <w:r w:rsidRPr="00AF4DE4">
              <w:rPr>
                <w:color w:val="000000" w:themeColor="text1"/>
                <w:sz w:val="20"/>
                <w:szCs w:val="20"/>
              </w:rPr>
              <w:t>Scheduled Tribe</w:t>
            </w:r>
            <w:r w:rsidRPr="00AF4DE4">
              <w:rPr>
                <w:sz w:val="20"/>
                <w:szCs w:val="20"/>
              </w:rPr>
              <w:t>)</w:t>
            </w:r>
          </w:p>
        </w:tc>
        <w:tc>
          <w:tcPr>
            <w:tcW w:w="1481" w:type="dxa"/>
            <w:shd w:val="clear" w:color="auto" w:fill="FFFFFF" w:themeFill="background1"/>
            <w:vAlign w:val="center"/>
          </w:tcPr>
          <w:p w14:paraId="74607429" w14:textId="27B5E564" w:rsidR="00DB0970" w:rsidRPr="00AF4DE4" w:rsidRDefault="00DB0970" w:rsidP="00DB0970">
            <w:pPr>
              <w:shd w:val="clear" w:color="auto" w:fill="FFFFFF" w:themeFill="background1"/>
              <w:jc w:val="center"/>
              <w:rPr>
                <w:color w:val="000000" w:themeColor="text1"/>
                <w:sz w:val="20"/>
                <w:szCs w:val="20"/>
              </w:rPr>
            </w:pPr>
            <w:r w:rsidRPr="00AF4DE4">
              <w:rPr>
                <w:sz w:val="20"/>
                <w:szCs w:val="20"/>
              </w:rPr>
              <w:t>03 Months</w:t>
            </w:r>
          </w:p>
        </w:tc>
      </w:tr>
      <w:tr w:rsidR="00DB0970" w:rsidRPr="00AF4DE4" w14:paraId="435A5070" w14:textId="77777777" w:rsidTr="00D24AEB">
        <w:trPr>
          <w:trHeight w:val="768"/>
          <w:jc w:val="center"/>
        </w:trPr>
        <w:tc>
          <w:tcPr>
            <w:tcW w:w="568" w:type="dxa"/>
            <w:vAlign w:val="center"/>
          </w:tcPr>
          <w:p w14:paraId="66B3B0D7" w14:textId="0B880A04" w:rsidR="00DB0970" w:rsidRPr="00AF4DE4" w:rsidRDefault="00A50D70" w:rsidP="00DB0970">
            <w:pPr>
              <w:shd w:val="clear" w:color="auto" w:fill="FFFFFF" w:themeFill="background1"/>
              <w:tabs>
                <w:tab w:val="left" w:pos="1425"/>
              </w:tabs>
              <w:rPr>
                <w:sz w:val="20"/>
                <w:szCs w:val="20"/>
              </w:rPr>
            </w:pPr>
            <w:r w:rsidRPr="00AF4DE4">
              <w:rPr>
                <w:sz w:val="20"/>
                <w:szCs w:val="20"/>
              </w:rPr>
              <w:t>7</w:t>
            </w:r>
          </w:p>
        </w:tc>
        <w:tc>
          <w:tcPr>
            <w:tcW w:w="2976" w:type="dxa"/>
            <w:shd w:val="clear" w:color="auto" w:fill="FFFFFF" w:themeFill="background1"/>
          </w:tcPr>
          <w:p w14:paraId="16941727" w14:textId="3D94AB9A" w:rsidR="00DB0970" w:rsidRPr="00AF4DE4" w:rsidRDefault="00A50D70" w:rsidP="00A50D70">
            <w:pPr>
              <w:shd w:val="clear" w:color="auto" w:fill="FFFFFF" w:themeFill="background1"/>
              <w:jc w:val="both"/>
              <w:rPr>
                <w:sz w:val="20"/>
                <w:szCs w:val="20"/>
              </w:rPr>
            </w:pPr>
            <w:r w:rsidRPr="00AF4DE4">
              <w:rPr>
                <w:sz w:val="20"/>
                <w:szCs w:val="20"/>
              </w:rPr>
              <w:t xml:space="preserve">Construction and Restoration of Inlet </w:t>
            </w:r>
            <w:proofErr w:type="spellStart"/>
            <w:r w:rsidRPr="00AF4DE4">
              <w:rPr>
                <w:sz w:val="20"/>
                <w:szCs w:val="20"/>
              </w:rPr>
              <w:t>Strucure</w:t>
            </w:r>
            <w:proofErr w:type="spellEnd"/>
            <w:r w:rsidRPr="00AF4DE4">
              <w:rPr>
                <w:sz w:val="20"/>
                <w:szCs w:val="20"/>
              </w:rPr>
              <w:t xml:space="preserve"> at selected reaches from 25.00km to 59.00 km of LBC of BNT Project. (Indent No CN/4619)</w:t>
            </w:r>
          </w:p>
        </w:tc>
        <w:tc>
          <w:tcPr>
            <w:tcW w:w="1701" w:type="dxa"/>
            <w:shd w:val="clear" w:color="auto" w:fill="FFFFFF" w:themeFill="background1"/>
            <w:vAlign w:val="center"/>
          </w:tcPr>
          <w:p w14:paraId="4A48EDFD" w14:textId="650B9AD0" w:rsidR="00DB0970" w:rsidRPr="00AF4DE4" w:rsidRDefault="00A50D70" w:rsidP="00A50D70">
            <w:pPr>
              <w:shd w:val="clear" w:color="auto" w:fill="FFFFFF" w:themeFill="background1"/>
              <w:jc w:val="center"/>
              <w:rPr>
                <w:sz w:val="20"/>
                <w:szCs w:val="20"/>
              </w:rPr>
            </w:pPr>
            <w:r w:rsidRPr="00AF4DE4">
              <w:rPr>
                <w:sz w:val="20"/>
                <w:szCs w:val="20"/>
              </w:rPr>
              <w:t>Rs. 4,53,216.47</w:t>
            </w:r>
          </w:p>
        </w:tc>
        <w:tc>
          <w:tcPr>
            <w:tcW w:w="1418" w:type="dxa"/>
            <w:shd w:val="clear" w:color="auto" w:fill="FFFFFF" w:themeFill="background1"/>
            <w:vAlign w:val="center"/>
          </w:tcPr>
          <w:p w14:paraId="6ADECCF0" w14:textId="2666E364" w:rsidR="00DB0970" w:rsidRPr="00AF4DE4" w:rsidRDefault="00A50D70" w:rsidP="00DB0970">
            <w:pPr>
              <w:shd w:val="clear" w:color="auto" w:fill="FFFFFF" w:themeFill="background1"/>
              <w:jc w:val="center"/>
              <w:rPr>
                <w:sz w:val="20"/>
                <w:szCs w:val="20"/>
              </w:rPr>
            </w:pPr>
            <w:r w:rsidRPr="00AF4DE4">
              <w:rPr>
                <w:sz w:val="20"/>
                <w:szCs w:val="20"/>
              </w:rPr>
              <w:t>Rs. 5,700</w:t>
            </w:r>
          </w:p>
        </w:tc>
        <w:tc>
          <w:tcPr>
            <w:tcW w:w="2199" w:type="dxa"/>
            <w:shd w:val="clear" w:color="auto" w:fill="FFFFFF" w:themeFill="background1"/>
            <w:vAlign w:val="center"/>
          </w:tcPr>
          <w:p w14:paraId="0068FEB7" w14:textId="295D91DB" w:rsidR="00DB0970" w:rsidRPr="00AF4DE4" w:rsidRDefault="00C6074F" w:rsidP="00DB0970">
            <w:pPr>
              <w:shd w:val="clear" w:color="auto" w:fill="FFFFFF" w:themeFill="background1"/>
              <w:jc w:val="center"/>
              <w:rPr>
                <w:sz w:val="20"/>
                <w:szCs w:val="20"/>
              </w:rPr>
            </w:pPr>
            <w:r w:rsidRPr="00AF4DE4">
              <w:rPr>
                <w:sz w:val="20"/>
                <w:szCs w:val="20"/>
              </w:rPr>
              <w:t>KPWD Civil Class IV and Above (</w:t>
            </w:r>
            <w:r w:rsidRPr="00AF4DE4">
              <w:rPr>
                <w:color w:val="000000" w:themeColor="text1"/>
                <w:sz w:val="20"/>
                <w:szCs w:val="20"/>
              </w:rPr>
              <w:t>Scheduled Caste</w:t>
            </w:r>
            <w:r w:rsidRPr="00AF4DE4">
              <w:rPr>
                <w:sz w:val="20"/>
                <w:szCs w:val="20"/>
              </w:rPr>
              <w:t>)</w:t>
            </w:r>
          </w:p>
        </w:tc>
        <w:tc>
          <w:tcPr>
            <w:tcW w:w="1481" w:type="dxa"/>
            <w:shd w:val="clear" w:color="auto" w:fill="FFFFFF" w:themeFill="background1"/>
            <w:vAlign w:val="center"/>
          </w:tcPr>
          <w:p w14:paraId="570058C5" w14:textId="2511D640" w:rsidR="00DB0970" w:rsidRPr="00AF4DE4" w:rsidRDefault="00A50D70" w:rsidP="00DB0970">
            <w:pPr>
              <w:shd w:val="clear" w:color="auto" w:fill="FFFFFF" w:themeFill="background1"/>
              <w:jc w:val="center"/>
              <w:rPr>
                <w:sz w:val="20"/>
                <w:szCs w:val="20"/>
              </w:rPr>
            </w:pPr>
            <w:r w:rsidRPr="00AF4DE4">
              <w:rPr>
                <w:sz w:val="20"/>
                <w:szCs w:val="20"/>
              </w:rPr>
              <w:t>03 Months</w:t>
            </w:r>
          </w:p>
        </w:tc>
      </w:tr>
    </w:tbl>
    <w:p w14:paraId="46543813" w14:textId="77777777" w:rsidR="00304811" w:rsidRPr="00AF4DE4" w:rsidRDefault="00304811" w:rsidP="00E67565">
      <w:pPr>
        <w:shd w:val="clear" w:color="auto" w:fill="FFFFFF" w:themeFill="background1"/>
        <w:spacing w:before="80" w:after="80" w:line="276" w:lineRule="auto"/>
        <w:jc w:val="both"/>
        <w:rPr>
          <w:b/>
          <w:sz w:val="22"/>
        </w:rPr>
      </w:pPr>
      <w:bookmarkStart w:id="1" w:name="_Hlk148277001"/>
      <w:bookmarkEnd w:id="0"/>
    </w:p>
    <w:p w14:paraId="7C03322B" w14:textId="77777777" w:rsidR="00261CEC" w:rsidRPr="00AF4DE4" w:rsidRDefault="00261CEC" w:rsidP="00E67565">
      <w:pPr>
        <w:shd w:val="clear" w:color="auto" w:fill="FFFFFF" w:themeFill="background1"/>
        <w:spacing w:before="80" w:after="80" w:line="276" w:lineRule="auto"/>
        <w:jc w:val="both"/>
        <w:rPr>
          <w:b/>
          <w:sz w:val="22"/>
        </w:rPr>
      </w:pPr>
    </w:p>
    <w:p w14:paraId="5D8B52AB" w14:textId="77777777" w:rsidR="00261CEC" w:rsidRPr="00AF4DE4" w:rsidRDefault="00261CEC" w:rsidP="00E67565">
      <w:pPr>
        <w:shd w:val="clear" w:color="auto" w:fill="FFFFFF" w:themeFill="background1"/>
        <w:spacing w:before="80" w:after="80" w:line="276" w:lineRule="auto"/>
        <w:jc w:val="both"/>
        <w:rPr>
          <w:b/>
          <w:sz w:val="22"/>
        </w:rPr>
      </w:pPr>
    </w:p>
    <w:p w14:paraId="2E2DF694" w14:textId="77777777" w:rsidR="00261CEC" w:rsidRPr="00AF4DE4" w:rsidRDefault="00261CEC" w:rsidP="00E67565">
      <w:pPr>
        <w:shd w:val="clear" w:color="auto" w:fill="FFFFFF" w:themeFill="background1"/>
        <w:spacing w:before="80" w:after="80" w:line="276" w:lineRule="auto"/>
        <w:jc w:val="both"/>
        <w:rPr>
          <w:b/>
          <w:sz w:val="22"/>
        </w:rPr>
      </w:pPr>
    </w:p>
    <w:p w14:paraId="621AB9D1" w14:textId="77777777" w:rsidR="00261CEC" w:rsidRPr="00AF4DE4" w:rsidRDefault="00261CEC" w:rsidP="00E67565">
      <w:pPr>
        <w:shd w:val="clear" w:color="auto" w:fill="FFFFFF" w:themeFill="background1"/>
        <w:spacing w:before="80" w:after="80" w:line="276" w:lineRule="auto"/>
        <w:jc w:val="both"/>
        <w:rPr>
          <w:b/>
          <w:sz w:val="22"/>
        </w:rPr>
      </w:pPr>
    </w:p>
    <w:p w14:paraId="507088EF" w14:textId="345954E6" w:rsidR="009406D4" w:rsidRPr="00AF4DE4" w:rsidRDefault="009406D4" w:rsidP="00E67565">
      <w:pPr>
        <w:shd w:val="clear" w:color="auto" w:fill="FFFFFF" w:themeFill="background1"/>
        <w:spacing w:before="80" w:after="80" w:line="276" w:lineRule="auto"/>
        <w:jc w:val="both"/>
        <w:rPr>
          <w:b/>
          <w:sz w:val="22"/>
        </w:rPr>
      </w:pPr>
      <w:r w:rsidRPr="00AF4DE4">
        <w:rPr>
          <w:b/>
          <w:sz w:val="22"/>
        </w:rPr>
        <w:t>Note 1: The Rates in the tender document are as per the PWD SR</w:t>
      </w:r>
      <w:r w:rsidR="008619F7" w:rsidRPr="00AF4DE4">
        <w:rPr>
          <w:b/>
          <w:sz w:val="22"/>
        </w:rPr>
        <w:t xml:space="preserve">, </w:t>
      </w:r>
      <w:r w:rsidR="006D3F27" w:rsidRPr="00AF4DE4">
        <w:rPr>
          <w:b/>
          <w:sz w:val="22"/>
        </w:rPr>
        <w:t>G</w:t>
      </w:r>
      <w:r w:rsidR="008619F7" w:rsidRPr="00AF4DE4">
        <w:rPr>
          <w:b/>
          <w:sz w:val="22"/>
        </w:rPr>
        <w:t xml:space="preserve">ESCOM DSR, PWD </w:t>
      </w:r>
      <w:proofErr w:type="spellStart"/>
      <w:r w:rsidR="008619F7" w:rsidRPr="00AF4DE4">
        <w:rPr>
          <w:b/>
          <w:sz w:val="22"/>
        </w:rPr>
        <w:t>Elct</w:t>
      </w:r>
      <w:proofErr w:type="spellEnd"/>
      <w:r w:rsidR="008619F7" w:rsidRPr="00AF4DE4">
        <w:rPr>
          <w:b/>
          <w:sz w:val="22"/>
        </w:rPr>
        <w:t xml:space="preserve"> DSR</w:t>
      </w:r>
      <w:r w:rsidR="001B3A88" w:rsidRPr="00AF4DE4">
        <w:rPr>
          <w:b/>
          <w:sz w:val="22"/>
        </w:rPr>
        <w:t xml:space="preserve"> </w:t>
      </w:r>
      <w:r w:rsidR="00A934C2" w:rsidRPr="00AF4DE4">
        <w:rPr>
          <w:b/>
          <w:sz w:val="22"/>
        </w:rPr>
        <w:t>&amp;</w:t>
      </w:r>
      <w:r w:rsidR="001B3A88" w:rsidRPr="00AF4DE4">
        <w:rPr>
          <w:b/>
          <w:sz w:val="22"/>
        </w:rPr>
        <w:t xml:space="preserve"> </w:t>
      </w:r>
      <w:r w:rsidR="00A934C2" w:rsidRPr="00AF4DE4">
        <w:rPr>
          <w:b/>
          <w:sz w:val="22"/>
        </w:rPr>
        <w:t xml:space="preserve">WRD DSR </w:t>
      </w:r>
      <w:r w:rsidR="001B3A88" w:rsidRPr="00AF4DE4">
        <w:rPr>
          <w:b/>
          <w:sz w:val="22"/>
        </w:rPr>
        <w:t>2023-24</w:t>
      </w:r>
      <w:r w:rsidRPr="00AF4DE4">
        <w:rPr>
          <w:b/>
          <w:sz w:val="22"/>
        </w:rPr>
        <w:t xml:space="preserve"> Taxes and duties as applicable prior to the implementation of GST. The bidder shall quote the rates considering the above.</w:t>
      </w:r>
      <w:r w:rsidR="00C004D4" w:rsidRPr="00AF4DE4">
        <w:rPr>
          <w:b/>
          <w:sz w:val="22"/>
        </w:rPr>
        <w:t xml:space="preserve"> </w:t>
      </w:r>
      <w:proofErr w:type="gramStart"/>
      <w:r w:rsidRPr="00AF4DE4">
        <w:rPr>
          <w:b/>
          <w:sz w:val="22"/>
        </w:rPr>
        <w:t>However</w:t>
      </w:r>
      <w:proofErr w:type="gramEnd"/>
      <w:r w:rsidR="006D3F27" w:rsidRPr="00AF4DE4">
        <w:rPr>
          <w:b/>
          <w:sz w:val="22"/>
        </w:rPr>
        <w:t xml:space="preserve"> </w:t>
      </w:r>
      <w:r w:rsidRPr="00AF4DE4">
        <w:rPr>
          <w:b/>
          <w:sz w:val="22"/>
        </w:rPr>
        <w:t>GST rates will be considered/</w:t>
      </w:r>
      <w:proofErr w:type="gramStart"/>
      <w:r w:rsidRPr="00AF4DE4">
        <w:rPr>
          <w:b/>
          <w:sz w:val="22"/>
        </w:rPr>
        <w:t>effected</w:t>
      </w:r>
      <w:proofErr w:type="gramEnd"/>
      <w:r w:rsidRPr="00AF4DE4">
        <w:rPr>
          <w:b/>
          <w:sz w:val="22"/>
        </w:rPr>
        <w:t xml:space="preserve"> either during tender evaluation or tender agreement or during Billing.</w:t>
      </w:r>
    </w:p>
    <w:bookmarkEnd w:id="1"/>
    <w:p w14:paraId="6C063C14" w14:textId="0303B742" w:rsidR="009406D4" w:rsidRPr="00AF4DE4" w:rsidRDefault="00304811" w:rsidP="004569F2">
      <w:pPr>
        <w:shd w:val="clear" w:color="auto" w:fill="FFFFFF" w:themeFill="background1"/>
        <w:spacing w:before="80" w:after="80"/>
        <w:jc w:val="both"/>
        <w:rPr>
          <w:b/>
          <w:color w:val="EE0000"/>
          <w:sz w:val="32"/>
          <w:szCs w:val="32"/>
        </w:rPr>
      </w:pPr>
      <w:r w:rsidRPr="00AF4DE4">
        <w:rPr>
          <w:b/>
          <w:sz w:val="32"/>
          <w:szCs w:val="32"/>
        </w:rPr>
        <w:t xml:space="preserve">I. </w:t>
      </w:r>
      <w:r w:rsidR="009406D4" w:rsidRPr="00AF4DE4">
        <w:rPr>
          <w:b/>
          <w:sz w:val="32"/>
          <w:szCs w:val="32"/>
        </w:rPr>
        <w:t>Issue and submission of tender document:</w:t>
      </w:r>
      <w:r w:rsidR="0064204C" w:rsidRPr="00AF4DE4">
        <w:rPr>
          <w:b/>
          <w:sz w:val="32"/>
          <w:szCs w:val="32"/>
        </w:rPr>
        <w:t xml:space="preserve"> </w:t>
      </w:r>
      <w:r w:rsidR="004746B6" w:rsidRPr="00AF4DE4">
        <w:rPr>
          <w:b/>
          <w:i/>
          <w:iCs/>
          <w:color w:val="EE0000"/>
          <w:sz w:val="28"/>
          <w:szCs w:val="28"/>
        </w:rPr>
        <w:t>The dates mentioned below are tentative. Please refer to the KPPP portal for the official cutoff dates</w:t>
      </w:r>
    </w:p>
    <w:p w14:paraId="463BC8EC" w14:textId="77777777" w:rsidR="009406D4" w:rsidRPr="00AF4DE4" w:rsidRDefault="009406D4" w:rsidP="004569F2">
      <w:pPr>
        <w:numPr>
          <w:ilvl w:val="0"/>
          <w:numId w:val="2"/>
        </w:numPr>
        <w:shd w:val="clear" w:color="auto" w:fill="FFFFFF" w:themeFill="background1"/>
        <w:spacing w:before="80" w:after="80" w:line="276" w:lineRule="auto"/>
        <w:jc w:val="both"/>
      </w:pPr>
      <w:r w:rsidRPr="00AF4DE4">
        <w:t>The aspiring bidders who have not previously obtained the user ID and Password for</w:t>
      </w:r>
      <w:r w:rsidR="00876348" w:rsidRPr="00AF4DE4">
        <w:t xml:space="preserve"> </w:t>
      </w:r>
      <w:r w:rsidRPr="00AF4DE4">
        <w:t xml:space="preserve">Participating in e- tendering may now obtain the same by requesting the </w:t>
      </w:r>
      <w:r w:rsidRPr="00AF4DE4">
        <w:rPr>
          <w:b/>
        </w:rPr>
        <w:t>Project Director, e-governance cell, Room No.01, 2</w:t>
      </w:r>
      <w:r w:rsidRPr="00AF4DE4">
        <w:rPr>
          <w:b/>
          <w:vertAlign w:val="superscript"/>
        </w:rPr>
        <w:t>nd</w:t>
      </w:r>
      <w:r w:rsidRPr="00AF4DE4">
        <w:rPr>
          <w:b/>
        </w:rPr>
        <w:t xml:space="preserve"> Gate office, M.S. Building, Dr. B.R. Ambedkar</w:t>
      </w:r>
      <w:r w:rsidR="006D3F27" w:rsidRPr="00AF4DE4">
        <w:rPr>
          <w:b/>
        </w:rPr>
        <w:t xml:space="preserve"> </w:t>
      </w:r>
      <w:r w:rsidRPr="00AF4DE4">
        <w:rPr>
          <w:b/>
        </w:rPr>
        <w:t>Veedhi, Bengaluru</w:t>
      </w:r>
      <w:r w:rsidRPr="00AF4DE4">
        <w:t xml:space="preserve"> during the office hours.</w:t>
      </w:r>
    </w:p>
    <w:p w14:paraId="7E97D0BC" w14:textId="6080AEC6" w:rsidR="009406D4" w:rsidRPr="00AF4DE4" w:rsidRDefault="009406D4" w:rsidP="004569F2">
      <w:pPr>
        <w:numPr>
          <w:ilvl w:val="0"/>
          <w:numId w:val="2"/>
        </w:numPr>
        <w:shd w:val="clear" w:color="auto" w:fill="FFFFFF" w:themeFill="background1"/>
        <w:spacing w:before="80" w:after="80" w:line="276" w:lineRule="auto"/>
        <w:jc w:val="both"/>
      </w:pPr>
      <w:r w:rsidRPr="00AF4DE4">
        <w:t>The contractor can have access to e-tender document</w:t>
      </w:r>
      <w:r w:rsidR="004C6376" w:rsidRPr="00AF4DE4">
        <w:t xml:space="preserve"> </w:t>
      </w:r>
      <w:r w:rsidR="004C6376" w:rsidRPr="00AF4DE4">
        <w:rPr>
          <w:b/>
          <w:bCs/>
        </w:rPr>
        <w:t>(Tentatively)</w:t>
      </w:r>
      <w:r w:rsidRPr="00AF4DE4">
        <w:t xml:space="preserve"> from </w:t>
      </w:r>
      <w:r w:rsidR="003B39ED" w:rsidRPr="00AF4DE4">
        <w:rPr>
          <w:b/>
        </w:rPr>
        <w:t>1</w:t>
      </w:r>
      <w:r w:rsidR="00142EA1" w:rsidRPr="00AF4DE4">
        <w:rPr>
          <w:b/>
        </w:rPr>
        <w:t>7</w:t>
      </w:r>
      <w:r w:rsidR="006426D9" w:rsidRPr="00AF4DE4">
        <w:rPr>
          <w:b/>
        </w:rPr>
        <w:t>:0</w:t>
      </w:r>
      <w:r w:rsidRPr="00AF4DE4">
        <w:rPr>
          <w:b/>
        </w:rPr>
        <w:t>0 hours</w:t>
      </w:r>
      <w:r w:rsidR="00B430CF" w:rsidRPr="00AF4DE4">
        <w:rPr>
          <w:b/>
        </w:rPr>
        <w:t xml:space="preserve"> </w:t>
      </w:r>
      <w:r w:rsidRPr="00AF4DE4">
        <w:rPr>
          <w:b/>
        </w:rPr>
        <w:t>on</w:t>
      </w:r>
      <w:r w:rsidR="00B430CF" w:rsidRPr="00AF4DE4">
        <w:rPr>
          <w:b/>
        </w:rPr>
        <w:t xml:space="preserve"> </w:t>
      </w:r>
      <w:proofErr w:type="gramStart"/>
      <w:r w:rsidR="00774FB4" w:rsidRPr="00AF4DE4">
        <w:rPr>
          <w:b/>
        </w:rPr>
        <w:t>01</w:t>
      </w:r>
      <w:r w:rsidR="00D272DD" w:rsidRPr="00AF4DE4">
        <w:rPr>
          <w:b/>
        </w:rPr>
        <w:t>.</w:t>
      </w:r>
      <w:r w:rsidR="005E7F3D" w:rsidRPr="00AF4DE4">
        <w:rPr>
          <w:b/>
        </w:rPr>
        <w:t>0</w:t>
      </w:r>
      <w:r w:rsidR="00774FB4" w:rsidRPr="00AF4DE4">
        <w:rPr>
          <w:b/>
        </w:rPr>
        <w:t>7</w:t>
      </w:r>
      <w:r w:rsidR="00D272DD" w:rsidRPr="00AF4DE4">
        <w:rPr>
          <w:b/>
        </w:rPr>
        <w:t>.202</w:t>
      </w:r>
      <w:r w:rsidR="005E7F3D" w:rsidRPr="00AF4DE4">
        <w:rPr>
          <w:b/>
        </w:rPr>
        <w:t>6</w:t>
      </w:r>
      <w:r w:rsidR="00D272DD" w:rsidRPr="00AF4DE4">
        <w:rPr>
          <w:b/>
        </w:rPr>
        <w:t xml:space="preserve"> </w:t>
      </w:r>
      <w:r w:rsidR="006D603E" w:rsidRPr="00AF4DE4">
        <w:rPr>
          <w:b/>
        </w:rPr>
        <w:t xml:space="preserve"> </w:t>
      </w:r>
      <w:r w:rsidRPr="00AF4DE4">
        <w:rPr>
          <w:b/>
        </w:rPr>
        <w:t>to</w:t>
      </w:r>
      <w:proofErr w:type="gramEnd"/>
      <w:r w:rsidR="006D603E" w:rsidRPr="00AF4DE4">
        <w:rPr>
          <w:b/>
        </w:rPr>
        <w:t xml:space="preserve"> </w:t>
      </w:r>
      <w:r w:rsidR="00774FB4" w:rsidRPr="00AF4DE4">
        <w:rPr>
          <w:b/>
        </w:rPr>
        <w:t>15</w:t>
      </w:r>
      <w:r w:rsidR="00D272DD" w:rsidRPr="00AF4DE4">
        <w:rPr>
          <w:b/>
        </w:rPr>
        <w:t>.</w:t>
      </w:r>
      <w:r w:rsidR="005E7F3D" w:rsidRPr="00AF4DE4">
        <w:rPr>
          <w:b/>
        </w:rPr>
        <w:t>0</w:t>
      </w:r>
      <w:r w:rsidR="00142EA1" w:rsidRPr="00AF4DE4">
        <w:rPr>
          <w:b/>
        </w:rPr>
        <w:t>7</w:t>
      </w:r>
      <w:r w:rsidR="006D603E" w:rsidRPr="00AF4DE4">
        <w:rPr>
          <w:b/>
        </w:rPr>
        <w:t>.202</w:t>
      </w:r>
      <w:r w:rsidR="005E7F3D" w:rsidRPr="00AF4DE4">
        <w:rPr>
          <w:b/>
        </w:rPr>
        <w:t>6</w:t>
      </w:r>
      <w:r w:rsidR="00B430CF" w:rsidRPr="00AF4DE4">
        <w:rPr>
          <w:b/>
        </w:rPr>
        <w:t xml:space="preserve"> </w:t>
      </w:r>
      <w:proofErr w:type="spellStart"/>
      <w:r w:rsidRPr="00AF4DE4">
        <w:t>upto</w:t>
      </w:r>
      <w:proofErr w:type="spellEnd"/>
      <w:r w:rsidR="006426D9" w:rsidRPr="00AF4DE4">
        <w:t xml:space="preserve"> </w:t>
      </w:r>
      <w:r w:rsidR="00DA2E6B" w:rsidRPr="00AF4DE4">
        <w:rPr>
          <w:b/>
        </w:rPr>
        <w:t>1</w:t>
      </w:r>
      <w:r w:rsidR="00142EA1" w:rsidRPr="00AF4DE4">
        <w:rPr>
          <w:b/>
        </w:rPr>
        <w:t>7</w:t>
      </w:r>
      <w:r w:rsidRPr="00AF4DE4">
        <w:rPr>
          <w:b/>
        </w:rPr>
        <w:t>:</w:t>
      </w:r>
      <w:r w:rsidR="00DA2E6B" w:rsidRPr="00AF4DE4">
        <w:rPr>
          <w:b/>
        </w:rPr>
        <w:t>0</w:t>
      </w:r>
      <w:r w:rsidRPr="00AF4DE4">
        <w:rPr>
          <w:b/>
        </w:rPr>
        <w:t>0 hours</w:t>
      </w:r>
      <w:r w:rsidRPr="00AF4DE4">
        <w:t xml:space="preserve"> in the web site </w:t>
      </w:r>
      <w:hyperlink r:id="rId8" w:history="1">
        <w:r w:rsidR="003674D1" w:rsidRPr="00AF4DE4">
          <w:rPr>
            <w:rStyle w:val="Hyperlink"/>
          </w:rPr>
          <w:t>http://kppp.karnataka.gov.in</w:t>
        </w:r>
      </w:hyperlink>
      <w:r w:rsidR="00876348" w:rsidRPr="00AF4DE4">
        <w:rPr>
          <w:rStyle w:val="Hyperlink"/>
        </w:rPr>
        <w:t xml:space="preserve"> </w:t>
      </w:r>
      <w:r w:rsidRPr="00AF4DE4">
        <w:t>seam link e-tender document on payment towards transaction fee (</w:t>
      </w:r>
      <w:proofErr w:type="spellStart"/>
      <w:r w:rsidRPr="00AF4DE4">
        <w:t>Non refundable</w:t>
      </w:r>
      <w:proofErr w:type="spellEnd"/>
      <w:r w:rsidRPr="00AF4DE4">
        <w:t xml:space="preserve"> in any case) as per e-procurement portal. While applying, the contractor can pay the transaction fee in the e-procurement portal using payment modes- credit cards/ Direct Debit/</w:t>
      </w:r>
      <w:r w:rsidR="00782DCC" w:rsidRPr="00AF4DE4">
        <w:t>Net Banking/</w:t>
      </w:r>
      <w:r w:rsidRPr="00AF4DE4">
        <w:t xml:space="preserve">National electronic fund transfer (NEFT)/over the counter (OTC). </w:t>
      </w:r>
    </w:p>
    <w:p w14:paraId="212FB5AF" w14:textId="06E3CF5B" w:rsidR="009406D4" w:rsidRPr="00AF4DE4" w:rsidRDefault="009406D4" w:rsidP="004569F2">
      <w:pPr>
        <w:numPr>
          <w:ilvl w:val="0"/>
          <w:numId w:val="2"/>
        </w:numPr>
        <w:shd w:val="clear" w:color="auto" w:fill="FFFFFF" w:themeFill="background1"/>
        <w:spacing w:before="80" w:after="80" w:line="276" w:lineRule="auto"/>
        <w:jc w:val="both"/>
      </w:pPr>
      <w:r w:rsidRPr="00AF4DE4">
        <w:t>Submission of completed e-tendering documents will be up to</w:t>
      </w:r>
      <w:r w:rsidR="00523E14" w:rsidRPr="00AF4DE4">
        <w:t xml:space="preserve"> </w:t>
      </w:r>
      <w:r w:rsidR="00523E14" w:rsidRPr="00AF4DE4">
        <w:rPr>
          <w:b/>
          <w:bCs/>
        </w:rPr>
        <w:t>(Tentatively)</w:t>
      </w:r>
      <w:r w:rsidRPr="00AF4DE4">
        <w:t xml:space="preserve"> </w:t>
      </w:r>
      <w:r w:rsidR="00774FB4" w:rsidRPr="00AF4DE4">
        <w:rPr>
          <w:b/>
        </w:rPr>
        <w:t>15</w:t>
      </w:r>
      <w:r w:rsidR="00D272DD" w:rsidRPr="00AF4DE4">
        <w:rPr>
          <w:b/>
        </w:rPr>
        <w:t>.</w:t>
      </w:r>
      <w:r w:rsidR="005E7018" w:rsidRPr="00AF4DE4">
        <w:rPr>
          <w:b/>
        </w:rPr>
        <w:t>0</w:t>
      </w:r>
      <w:r w:rsidR="00142EA1" w:rsidRPr="00AF4DE4">
        <w:rPr>
          <w:b/>
        </w:rPr>
        <w:t>7</w:t>
      </w:r>
      <w:r w:rsidR="00D272DD" w:rsidRPr="00AF4DE4">
        <w:rPr>
          <w:b/>
        </w:rPr>
        <w:t>.202</w:t>
      </w:r>
      <w:r w:rsidR="005E7F3D" w:rsidRPr="00AF4DE4">
        <w:rPr>
          <w:b/>
        </w:rPr>
        <w:t>6</w:t>
      </w:r>
      <w:r w:rsidR="00D272DD" w:rsidRPr="00AF4DE4">
        <w:rPr>
          <w:b/>
        </w:rPr>
        <w:t xml:space="preserve"> </w:t>
      </w:r>
      <w:r w:rsidRPr="00AF4DE4">
        <w:t xml:space="preserve">up to </w:t>
      </w:r>
      <w:r w:rsidR="00142EA1" w:rsidRPr="00AF4DE4">
        <w:rPr>
          <w:b/>
        </w:rPr>
        <w:t>17</w:t>
      </w:r>
      <w:r w:rsidRPr="00AF4DE4">
        <w:rPr>
          <w:b/>
        </w:rPr>
        <w:t>:</w:t>
      </w:r>
      <w:r w:rsidR="0090052B" w:rsidRPr="00AF4DE4">
        <w:rPr>
          <w:b/>
        </w:rPr>
        <w:t>0</w:t>
      </w:r>
      <w:r w:rsidRPr="00AF4DE4">
        <w:rPr>
          <w:b/>
        </w:rPr>
        <w:t>0 hours.</w:t>
      </w:r>
    </w:p>
    <w:p w14:paraId="3E59B7F1" w14:textId="662FBE0D" w:rsidR="009406D4" w:rsidRPr="00AF4DE4" w:rsidRDefault="009406D4" w:rsidP="004569F2">
      <w:pPr>
        <w:numPr>
          <w:ilvl w:val="0"/>
          <w:numId w:val="2"/>
        </w:numPr>
        <w:shd w:val="clear" w:color="auto" w:fill="FFFFFF" w:themeFill="background1"/>
        <w:spacing w:before="80" w:after="80" w:line="276" w:lineRule="auto"/>
        <w:jc w:val="both"/>
      </w:pPr>
      <w:r w:rsidRPr="00AF4DE4">
        <w:t>The tenders will be opened on</w:t>
      </w:r>
      <w:r w:rsidR="00523E14" w:rsidRPr="00AF4DE4">
        <w:t xml:space="preserve"> </w:t>
      </w:r>
      <w:r w:rsidR="00523E14" w:rsidRPr="00AF4DE4">
        <w:rPr>
          <w:b/>
          <w:bCs/>
        </w:rPr>
        <w:t>(Tentatively)</w:t>
      </w:r>
      <w:r w:rsidR="00B430CF" w:rsidRPr="00AF4DE4">
        <w:t xml:space="preserve"> </w:t>
      </w:r>
      <w:r w:rsidR="00261B56" w:rsidRPr="00AF4DE4">
        <w:rPr>
          <w:b/>
        </w:rPr>
        <w:t>1</w:t>
      </w:r>
      <w:r w:rsidR="00774FB4" w:rsidRPr="00AF4DE4">
        <w:rPr>
          <w:b/>
        </w:rPr>
        <w:t>6</w:t>
      </w:r>
      <w:r w:rsidR="00D272DD" w:rsidRPr="00AF4DE4">
        <w:rPr>
          <w:b/>
        </w:rPr>
        <w:t>.</w:t>
      </w:r>
      <w:r w:rsidR="005E7F3D" w:rsidRPr="00AF4DE4">
        <w:rPr>
          <w:b/>
        </w:rPr>
        <w:t>0</w:t>
      </w:r>
      <w:r w:rsidR="00142EA1" w:rsidRPr="00AF4DE4">
        <w:rPr>
          <w:b/>
        </w:rPr>
        <w:t>7</w:t>
      </w:r>
      <w:r w:rsidR="006D603E" w:rsidRPr="00AF4DE4">
        <w:rPr>
          <w:b/>
        </w:rPr>
        <w:t>.202</w:t>
      </w:r>
      <w:r w:rsidR="005E7F3D" w:rsidRPr="00AF4DE4">
        <w:rPr>
          <w:b/>
        </w:rPr>
        <w:t>6</w:t>
      </w:r>
      <w:r w:rsidR="006D603E" w:rsidRPr="00AF4DE4">
        <w:rPr>
          <w:b/>
        </w:rPr>
        <w:t xml:space="preserve"> </w:t>
      </w:r>
      <w:r w:rsidRPr="00AF4DE4">
        <w:rPr>
          <w:b/>
        </w:rPr>
        <w:t xml:space="preserve">at </w:t>
      </w:r>
      <w:r w:rsidR="00401AD4" w:rsidRPr="00AF4DE4">
        <w:rPr>
          <w:b/>
        </w:rPr>
        <w:t>1</w:t>
      </w:r>
      <w:r w:rsidR="00142EA1" w:rsidRPr="00AF4DE4">
        <w:rPr>
          <w:b/>
        </w:rPr>
        <w:t>7</w:t>
      </w:r>
      <w:r w:rsidR="00401AD4" w:rsidRPr="00AF4DE4">
        <w:rPr>
          <w:b/>
        </w:rPr>
        <w:t>:</w:t>
      </w:r>
      <w:r w:rsidR="00142EA1" w:rsidRPr="00AF4DE4">
        <w:rPr>
          <w:b/>
        </w:rPr>
        <w:t>15</w:t>
      </w:r>
      <w:r w:rsidRPr="00AF4DE4">
        <w:rPr>
          <w:b/>
        </w:rPr>
        <w:t xml:space="preserve"> hours.</w:t>
      </w:r>
      <w:r w:rsidRPr="00AF4DE4">
        <w:t xml:space="preserve"> In respect of bidders whose e-EMD has been confirmed on the e- tendering platform.</w:t>
      </w:r>
    </w:p>
    <w:p w14:paraId="12F26954" w14:textId="77777777" w:rsidR="009406D4" w:rsidRPr="00AF4DE4" w:rsidRDefault="009406D4" w:rsidP="004569F2">
      <w:pPr>
        <w:pStyle w:val="ListParagraph"/>
        <w:numPr>
          <w:ilvl w:val="0"/>
          <w:numId w:val="2"/>
        </w:numPr>
        <w:shd w:val="clear" w:color="auto" w:fill="FFFFFF" w:themeFill="background1"/>
        <w:spacing w:before="80" w:after="80" w:line="276" w:lineRule="auto"/>
        <w:jc w:val="both"/>
      </w:pPr>
      <w:r w:rsidRPr="00AF4DE4">
        <w:t>The contractor can pay the earnest money deposit (EMD) in e- procurement portal</w:t>
      </w:r>
      <w:r w:rsidR="00FC7FC2" w:rsidRPr="00AF4DE4">
        <w:t xml:space="preserve"> version 2</w:t>
      </w:r>
      <w:r w:rsidRPr="00AF4DE4">
        <w:t xml:space="preserve"> in a single transaction using any mode of payment such as credit cards/ Direct Debit/</w:t>
      </w:r>
      <w:r w:rsidR="00FC7FC2" w:rsidRPr="00AF4DE4">
        <w:t>Net Banking/</w:t>
      </w:r>
      <w:r w:rsidRPr="00AF4DE4">
        <w:t>National electronic fund transfer (NEFT)/over the counter (OTC). The EMD amount submitted by the contractor shall be maintained in Government Central Pooling A/c of Axis Bank until the contract is closed.</w:t>
      </w:r>
    </w:p>
    <w:p w14:paraId="78BF67A5" w14:textId="77777777" w:rsidR="00E5059A" w:rsidRPr="00AF4DE4" w:rsidRDefault="009406D4" w:rsidP="001B3A88">
      <w:pPr>
        <w:numPr>
          <w:ilvl w:val="0"/>
          <w:numId w:val="2"/>
        </w:numPr>
        <w:shd w:val="clear" w:color="auto" w:fill="FFFFFF" w:themeFill="background1"/>
        <w:spacing w:before="80" w:after="80" w:line="276" w:lineRule="auto"/>
        <w:jc w:val="both"/>
      </w:pPr>
      <w:r w:rsidRPr="00AF4DE4">
        <w:t>Further information about electronic tendering can be had from</w:t>
      </w:r>
      <w:r w:rsidR="00C81DB9" w:rsidRPr="00AF4DE4">
        <w:t xml:space="preserve"> </w:t>
      </w:r>
      <w:hyperlink r:id="rId9" w:history="1">
        <w:r w:rsidR="00C81DB9" w:rsidRPr="00AF4DE4">
          <w:rPr>
            <w:rStyle w:val="Hyperlink"/>
          </w:rPr>
          <w:t>http://kppp.karnataka.gov.in</w:t>
        </w:r>
      </w:hyperlink>
      <w:bookmarkStart w:id="2" w:name="_Hlk148277089"/>
    </w:p>
    <w:p w14:paraId="02DBC770" w14:textId="0B8D07BD" w:rsidR="00304811" w:rsidRPr="00AF4DE4" w:rsidRDefault="00304811" w:rsidP="00304811">
      <w:pPr>
        <w:shd w:val="clear" w:color="auto" w:fill="FFFFFF" w:themeFill="background1"/>
        <w:spacing w:before="80" w:after="80" w:line="276" w:lineRule="auto"/>
        <w:ind w:right="-900"/>
        <w:jc w:val="both"/>
        <w:rPr>
          <w:b/>
          <w:sz w:val="32"/>
          <w:szCs w:val="32"/>
        </w:rPr>
      </w:pPr>
      <w:r w:rsidRPr="00AF4DE4">
        <w:rPr>
          <w:b/>
          <w:sz w:val="32"/>
          <w:szCs w:val="32"/>
        </w:rPr>
        <w:t>II. Qualification of the Tenderer</w:t>
      </w:r>
    </w:p>
    <w:p w14:paraId="33FF0CF4" w14:textId="5AA0C069" w:rsidR="005E7018" w:rsidRPr="00AF4DE4" w:rsidRDefault="005E7018" w:rsidP="004569F2">
      <w:pPr>
        <w:shd w:val="clear" w:color="auto" w:fill="FFFFFF" w:themeFill="background1"/>
        <w:spacing w:before="80" w:after="80" w:line="276" w:lineRule="auto"/>
        <w:ind w:left="720" w:right="-900"/>
        <w:jc w:val="both"/>
        <w:rPr>
          <w:b/>
          <w:sz w:val="36"/>
          <w:szCs w:val="36"/>
          <w:u w:val="single"/>
        </w:rPr>
      </w:pPr>
      <w:r w:rsidRPr="00AF4DE4">
        <w:rPr>
          <w:b/>
          <w:szCs w:val="28"/>
        </w:rPr>
        <w:t>The following certificate shall be scanned and attached to e-tender document</w:t>
      </w:r>
    </w:p>
    <w:p w14:paraId="27C0166A" w14:textId="6B834D7D" w:rsidR="00EB05A4" w:rsidRPr="00AF4DE4" w:rsidRDefault="00E32BA6" w:rsidP="00F15E40">
      <w:pPr>
        <w:pStyle w:val="ListParagraph"/>
        <w:numPr>
          <w:ilvl w:val="0"/>
          <w:numId w:val="19"/>
        </w:numPr>
        <w:shd w:val="clear" w:color="auto" w:fill="FFFFFF" w:themeFill="background1"/>
        <w:spacing w:line="276" w:lineRule="auto"/>
        <w:jc w:val="both"/>
      </w:pPr>
      <w:bookmarkStart w:id="3" w:name="_Hlk148277223"/>
      <w:bookmarkEnd w:id="2"/>
      <w:r w:rsidRPr="00AF4DE4">
        <w:t xml:space="preserve">A Copy of the </w:t>
      </w:r>
      <w:r w:rsidR="005E7F3D" w:rsidRPr="00AF4DE4">
        <w:rPr>
          <w:sz w:val="22"/>
          <w:szCs w:val="22"/>
        </w:rPr>
        <w:t>KPWD Civil class IV and above</w:t>
      </w:r>
      <w:r w:rsidR="005E7F3D" w:rsidRPr="00AF4DE4">
        <w:t xml:space="preserve"> </w:t>
      </w:r>
      <w:r w:rsidRPr="00AF4DE4">
        <w:t>Registration Certificate with its validity</w:t>
      </w:r>
    </w:p>
    <w:p w14:paraId="0E751A60" w14:textId="77777777" w:rsidR="00246D06" w:rsidRPr="00AF4DE4" w:rsidRDefault="00246D06" w:rsidP="00E43674">
      <w:pPr>
        <w:pStyle w:val="ListParagraph"/>
        <w:numPr>
          <w:ilvl w:val="0"/>
          <w:numId w:val="19"/>
        </w:numPr>
        <w:shd w:val="clear" w:color="auto" w:fill="FFFFFF" w:themeFill="background1"/>
        <w:spacing w:line="276" w:lineRule="auto"/>
        <w:jc w:val="both"/>
      </w:pPr>
      <w:r w:rsidRPr="00AF4DE4">
        <w:t>The requisite EMD in electronic cash.</w:t>
      </w:r>
    </w:p>
    <w:p w14:paraId="3D81820F" w14:textId="336CAC2D" w:rsidR="00246D06" w:rsidRPr="00AF4DE4" w:rsidRDefault="00246D06" w:rsidP="00E43674">
      <w:pPr>
        <w:pStyle w:val="ListParagraph"/>
        <w:numPr>
          <w:ilvl w:val="0"/>
          <w:numId w:val="19"/>
        </w:numPr>
        <w:shd w:val="clear" w:color="auto" w:fill="FFFFFF" w:themeFill="background1"/>
        <w:spacing w:line="276" w:lineRule="auto"/>
        <w:jc w:val="both"/>
      </w:pPr>
      <w:r w:rsidRPr="00AF4DE4">
        <w:t>Latest copy of GST Registration Certificate.</w:t>
      </w:r>
    </w:p>
    <w:p w14:paraId="2C67413B" w14:textId="36B33664" w:rsidR="00246D06" w:rsidRPr="00AF4DE4" w:rsidRDefault="00246D06" w:rsidP="00E43674">
      <w:pPr>
        <w:pStyle w:val="ListParagraph"/>
        <w:numPr>
          <w:ilvl w:val="0"/>
          <w:numId w:val="19"/>
        </w:numPr>
        <w:shd w:val="clear" w:color="auto" w:fill="FFFFFF" w:themeFill="background1"/>
        <w:spacing w:line="276" w:lineRule="auto"/>
        <w:jc w:val="both"/>
      </w:pPr>
      <w:r w:rsidRPr="00AF4DE4">
        <w:t xml:space="preserve">Latest copy of the income tax return filed for the </w:t>
      </w:r>
      <w:r w:rsidR="005E4B6C" w:rsidRPr="00AF4DE4">
        <w:t xml:space="preserve">financial </w:t>
      </w:r>
      <w:r w:rsidRPr="00AF4DE4">
        <w:t>year 202</w:t>
      </w:r>
      <w:r w:rsidR="00261A60" w:rsidRPr="00AF4DE4">
        <w:t>4</w:t>
      </w:r>
      <w:r w:rsidR="00ED2840" w:rsidRPr="00AF4DE4">
        <w:t>-2</w:t>
      </w:r>
      <w:r w:rsidR="00261A60" w:rsidRPr="00AF4DE4">
        <w:t>5</w:t>
      </w:r>
      <w:r w:rsidR="00CF0897" w:rsidRPr="00AF4DE4">
        <w:t xml:space="preserve"> (A.Y 202</w:t>
      </w:r>
      <w:r w:rsidR="00261A60" w:rsidRPr="00AF4DE4">
        <w:t>5</w:t>
      </w:r>
      <w:r w:rsidR="00CF0897" w:rsidRPr="00AF4DE4">
        <w:t>-2</w:t>
      </w:r>
      <w:r w:rsidR="00261A60" w:rsidRPr="00AF4DE4">
        <w:t>6</w:t>
      </w:r>
      <w:r w:rsidR="00CF0897" w:rsidRPr="00AF4DE4">
        <w:t>)</w:t>
      </w:r>
      <w:r w:rsidR="00ED2840" w:rsidRPr="00AF4DE4">
        <w:t xml:space="preserve"> </w:t>
      </w:r>
      <w:r w:rsidRPr="00AF4DE4">
        <w:t>mentioning the PAN and TAN No.</w:t>
      </w:r>
    </w:p>
    <w:p w14:paraId="37CD3A1B" w14:textId="4D85D2BE" w:rsidR="00E43674" w:rsidRPr="00AF4DE4" w:rsidRDefault="00F840D1" w:rsidP="00F15E40">
      <w:pPr>
        <w:pStyle w:val="ListParagraph"/>
        <w:numPr>
          <w:ilvl w:val="0"/>
          <w:numId w:val="19"/>
        </w:numPr>
        <w:shd w:val="clear" w:color="auto" w:fill="FFFFFF" w:themeFill="background1"/>
        <w:spacing w:line="276" w:lineRule="auto"/>
        <w:jc w:val="both"/>
      </w:pPr>
      <w:r w:rsidRPr="00AF4DE4">
        <w:t xml:space="preserve">EPF Registration Certificate </w:t>
      </w:r>
      <w:r w:rsidR="00B04B89" w:rsidRPr="00AF4DE4">
        <w:t>with copy of latest Challan Paid</w:t>
      </w:r>
    </w:p>
    <w:p w14:paraId="31EC8216" w14:textId="729476F8" w:rsidR="002F1E79" w:rsidRPr="00AF4DE4" w:rsidRDefault="002F1E79" w:rsidP="00E43674">
      <w:pPr>
        <w:pStyle w:val="ListParagraph"/>
        <w:numPr>
          <w:ilvl w:val="0"/>
          <w:numId w:val="19"/>
        </w:numPr>
        <w:shd w:val="clear" w:color="auto" w:fill="FFFFFF" w:themeFill="background1"/>
        <w:ind w:right="-450"/>
        <w:jc w:val="both"/>
        <w:rPr>
          <w:color w:val="000000" w:themeColor="text1"/>
        </w:rPr>
      </w:pPr>
      <w:r w:rsidRPr="00AF4DE4">
        <w:rPr>
          <w:b/>
          <w:sz w:val="28"/>
          <w:szCs w:val="28"/>
        </w:rPr>
        <w:t xml:space="preserve">Assessed available tender capacity; </w:t>
      </w:r>
      <w:r w:rsidRPr="00AF4DE4">
        <w:rPr>
          <w:bCs/>
        </w:rPr>
        <w:t>T</w:t>
      </w:r>
      <w:r w:rsidRPr="00AF4DE4">
        <w:t>enderers who meet the above specified minimum qualifying criteria, will only be qualified, if their available tender capacity is more than the total tender value. The available tender capacity will be calculated as under</w:t>
      </w:r>
    </w:p>
    <w:p w14:paraId="6D1B2944" w14:textId="2F93F6CA" w:rsidR="002F1E79" w:rsidRPr="00AF4DE4" w:rsidRDefault="002F1E79" w:rsidP="002F1E79">
      <w:pPr>
        <w:pStyle w:val="ListParagraph"/>
        <w:shd w:val="clear" w:color="auto" w:fill="FFFFFF" w:themeFill="background1"/>
        <w:ind w:right="-450"/>
        <w:jc w:val="both"/>
        <w:rPr>
          <w:b/>
        </w:rPr>
      </w:pPr>
    </w:p>
    <w:p w14:paraId="0C2D5A43" w14:textId="3002250D" w:rsidR="002F1E79" w:rsidRPr="00AF4DE4" w:rsidRDefault="002F1E79" w:rsidP="002F1E79">
      <w:pPr>
        <w:pStyle w:val="ListParagraph"/>
        <w:tabs>
          <w:tab w:val="left" w:pos="1080"/>
          <w:tab w:val="left" w:pos="1620"/>
          <w:tab w:val="left" w:pos="2840"/>
          <w:tab w:val="left" w:pos="7180"/>
        </w:tabs>
        <w:suppressAutoHyphens/>
        <w:jc w:val="both"/>
        <w:rPr>
          <w:bCs/>
        </w:rPr>
      </w:pPr>
      <w:r w:rsidRPr="00AF4DE4">
        <w:rPr>
          <w:bCs/>
        </w:rPr>
        <w:t>Assessed available tender capacity = (</w:t>
      </w:r>
      <w:proofErr w:type="spellStart"/>
      <w:r w:rsidRPr="00AF4DE4">
        <w:rPr>
          <w:bCs/>
        </w:rPr>
        <w:t>AxNx</w:t>
      </w:r>
      <w:proofErr w:type="spellEnd"/>
      <w:r w:rsidR="00A66052" w:rsidRPr="00AF4DE4">
        <w:rPr>
          <w:bCs/>
        </w:rPr>
        <w:t xml:space="preserve"> </w:t>
      </w:r>
      <w:r w:rsidRPr="00AF4DE4">
        <w:rPr>
          <w:b/>
        </w:rPr>
        <w:t>2.5</w:t>
      </w:r>
      <w:r w:rsidRPr="00AF4DE4">
        <w:rPr>
          <w:bCs/>
        </w:rPr>
        <w:t xml:space="preserve"> - B) (For </w:t>
      </w:r>
      <w:proofErr w:type="spellStart"/>
      <w:r w:rsidRPr="00AF4DE4">
        <w:rPr>
          <w:bCs/>
        </w:rPr>
        <w:t>Sl</w:t>
      </w:r>
      <w:proofErr w:type="spellEnd"/>
      <w:r w:rsidRPr="00AF4DE4">
        <w:rPr>
          <w:bCs/>
        </w:rPr>
        <w:t xml:space="preserve"> No. </w:t>
      </w:r>
      <w:r w:rsidR="009721A0" w:rsidRPr="00AF4DE4">
        <w:rPr>
          <w:bCs/>
          <w:color w:val="000000" w:themeColor="text1"/>
        </w:rPr>
        <w:t>1</w:t>
      </w:r>
      <w:r w:rsidR="00930940" w:rsidRPr="00AF4DE4">
        <w:rPr>
          <w:bCs/>
          <w:color w:val="000000" w:themeColor="text1"/>
        </w:rPr>
        <w:t>,</w:t>
      </w:r>
      <w:r w:rsidRPr="00AF4DE4">
        <w:rPr>
          <w:bCs/>
          <w:color w:val="000000" w:themeColor="text1"/>
        </w:rPr>
        <w:t xml:space="preserve"> </w:t>
      </w:r>
      <w:r w:rsidR="009721A0" w:rsidRPr="00AF4DE4">
        <w:rPr>
          <w:bCs/>
          <w:color w:val="000000" w:themeColor="text1"/>
        </w:rPr>
        <w:t>2</w:t>
      </w:r>
      <w:r w:rsidR="00930940" w:rsidRPr="00AF4DE4">
        <w:rPr>
          <w:bCs/>
          <w:color w:val="000000" w:themeColor="text1"/>
        </w:rPr>
        <w:t xml:space="preserve"> &amp; 3</w:t>
      </w:r>
      <w:r w:rsidRPr="00AF4DE4">
        <w:rPr>
          <w:bCs/>
          <w:color w:val="000000" w:themeColor="text1"/>
        </w:rPr>
        <w:t xml:space="preserve">) - </w:t>
      </w:r>
      <w:r w:rsidRPr="00AF4DE4">
        <w:rPr>
          <w:bCs/>
        </w:rPr>
        <w:t xml:space="preserve">for </w:t>
      </w:r>
      <w:r w:rsidR="00933A44" w:rsidRPr="00AF4DE4">
        <w:rPr>
          <w:b/>
        </w:rPr>
        <w:t>other</w:t>
      </w:r>
      <w:r w:rsidRPr="00AF4DE4">
        <w:rPr>
          <w:b/>
        </w:rPr>
        <w:t xml:space="preserve"> category works</w:t>
      </w:r>
    </w:p>
    <w:p w14:paraId="42EC7AC1" w14:textId="767D54E9" w:rsidR="002F1E79" w:rsidRPr="00AF4DE4" w:rsidRDefault="002F1E79" w:rsidP="002F1E79">
      <w:pPr>
        <w:pStyle w:val="ListParagraph"/>
        <w:tabs>
          <w:tab w:val="left" w:pos="1080"/>
          <w:tab w:val="left" w:pos="1620"/>
          <w:tab w:val="left" w:pos="2840"/>
          <w:tab w:val="left" w:pos="7180"/>
        </w:tabs>
        <w:suppressAutoHyphens/>
        <w:jc w:val="both"/>
        <w:rPr>
          <w:b/>
        </w:rPr>
      </w:pPr>
      <w:r w:rsidRPr="00AF4DE4">
        <w:rPr>
          <w:bCs/>
        </w:rPr>
        <w:t>Assessed available tender capacity = (</w:t>
      </w:r>
      <w:proofErr w:type="spellStart"/>
      <w:r w:rsidRPr="00AF4DE4">
        <w:rPr>
          <w:bCs/>
        </w:rPr>
        <w:t>AxNx</w:t>
      </w:r>
      <w:proofErr w:type="spellEnd"/>
      <w:r w:rsidR="00A66052" w:rsidRPr="00AF4DE4">
        <w:rPr>
          <w:bCs/>
        </w:rPr>
        <w:t xml:space="preserve"> </w:t>
      </w:r>
      <w:r w:rsidRPr="00AF4DE4">
        <w:rPr>
          <w:b/>
        </w:rPr>
        <w:t>5</w:t>
      </w:r>
      <w:r w:rsidRPr="00AF4DE4">
        <w:rPr>
          <w:bCs/>
        </w:rPr>
        <w:t xml:space="preserve"> - B) (For </w:t>
      </w:r>
      <w:proofErr w:type="spellStart"/>
      <w:r w:rsidRPr="00AF4DE4">
        <w:rPr>
          <w:bCs/>
        </w:rPr>
        <w:t>Sl</w:t>
      </w:r>
      <w:proofErr w:type="spellEnd"/>
      <w:r w:rsidRPr="00AF4DE4">
        <w:rPr>
          <w:bCs/>
        </w:rPr>
        <w:t xml:space="preserve"> No. </w:t>
      </w:r>
      <w:r w:rsidR="009721A0" w:rsidRPr="00AF4DE4">
        <w:rPr>
          <w:bCs/>
          <w:color w:val="000000" w:themeColor="text1"/>
        </w:rPr>
        <w:t>4,5</w:t>
      </w:r>
      <w:r w:rsidR="00930940" w:rsidRPr="00AF4DE4">
        <w:rPr>
          <w:bCs/>
          <w:color w:val="000000" w:themeColor="text1"/>
        </w:rPr>
        <w:t>, 6 &amp; 7</w:t>
      </w:r>
      <w:r w:rsidRPr="00AF4DE4">
        <w:rPr>
          <w:bCs/>
          <w:color w:val="000000" w:themeColor="text1"/>
        </w:rPr>
        <w:t xml:space="preserve">) - </w:t>
      </w:r>
      <w:r w:rsidRPr="00AF4DE4">
        <w:rPr>
          <w:bCs/>
        </w:rPr>
        <w:t xml:space="preserve">for </w:t>
      </w:r>
      <w:r w:rsidR="00F476C1" w:rsidRPr="00AF4DE4">
        <w:rPr>
          <w:b/>
        </w:rPr>
        <w:t>R</w:t>
      </w:r>
      <w:r w:rsidRPr="00AF4DE4">
        <w:rPr>
          <w:b/>
        </w:rPr>
        <w:t>eserved category works</w:t>
      </w:r>
    </w:p>
    <w:p w14:paraId="052E23B8" w14:textId="77777777" w:rsidR="002F1E79" w:rsidRPr="00AF4DE4" w:rsidRDefault="002F1E79" w:rsidP="002F1E79">
      <w:pPr>
        <w:tabs>
          <w:tab w:val="left" w:pos="540"/>
          <w:tab w:val="left" w:pos="1080"/>
          <w:tab w:val="left" w:pos="1620"/>
          <w:tab w:val="left" w:pos="2840"/>
          <w:tab w:val="left" w:pos="7180"/>
        </w:tabs>
        <w:suppressAutoHyphens/>
        <w:jc w:val="both"/>
      </w:pPr>
      <w:proofErr w:type="gramStart"/>
      <w:r w:rsidRPr="00AF4DE4">
        <w:t>where</w:t>
      </w:r>
      <w:proofErr w:type="gramEnd"/>
    </w:p>
    <w:p w14:paraId="561D0902" w14:textId="6748FB59" w:rsidR="002F1E79" w:rsidRPr="00AF4DE4" w:rsidRDefault="002F1E79" w:rsidP="002F1E79">
      <w:pPr>
        <w:pStyle w:val="ListParagraph"/>
        <w:tabs>
          <w:tab w:val="left" w:pos="720"/>
          <w:tab w:val="left" w:pos="1080"/>
          <w:tab w:val="left" w:pos="1620"/>
          <w:tab w:val="left" w:pos="2840"/>
          <w:tab w:val="left" w:pos="7180"/>
        </w:tabs>
        <w:suppressAutoHyphens/>
        <w:jc w:val="both"/>
      </w:pPr>
      <w:r w:rsidRPr="00AF4DE4">
        <w:lastRenderedPageBreak/>
        <w:t>A =</w:t>
      </w:r>
      <w:r w:rsidRPr="00AF4DE4">
        <w:tab/>
        <w:t>Maximum value of civil engineering works executed in any one year during the last five years i.e., (</w:t>
      </w:r>
      <w:r w:rsidR="004F4DC8" w:rsidRPr="00AF4DE4">
        <w:rPr>
          <w:bCs/>
        </w:rPr>
        <w:t>2021-22, 2022-23, 2023-24, 2024-25, and 2025-26</w:t>
      </w:r>
      <w:r w:rsidRPr="00AF4DE4">
        <w:t>) taking into account the completed as well as works in progress.</w:t>
      </w:r>
    </w:p>
    <w:p w14:paraId="32EF704A" w14:textId="77777777" w:rsidR="002F1E79" w:rsidRPr="00AF4DE4" w:rsidRDefault="002F1E79" w:rsidP="002F1E79">
      <w:pPr>
        <w:pStyle w:val="ListParagraph"/>
        <w:tabs>
          <w:tab w:val="left" w:pos="720"/>
          <w:tab w:val="left" w:pos="1080"/>
          <w:tab w:val="left" w:pos="1620"/>
          <w:tab w:val="left" w:pos="2840"/>
          <w:tab w:val="left" w:pos="7180"/>
        </w:tabs>
        <w:suppressAutoHyphens/>
        <w:jc w:val="both"/>
      </w:pPr>
      <w:r w:rsidRPr="00AF4DE4">
        <w:t>N =</w:t>
      </w:r>
      <w:r w:rsidRPr="00AF4DE4">
        <w:tab/>
        <w:t>Number of years prescribed for completion of the works for which Tenders are invited.</w:t>
      </w:r>
    </w:p>
    <w:p w14:paraId="003DFB3D" w14:textId="5567BC21" w:rsidR="002F1E79" w:rsidRPr="00AF4DE4" w:rsidRDefault="002F1E79" w:rsidP="00260C3B">
      <w:pPr>
        <w:pStyle w:val="ListParagraph"/>
        <w:tabs>
          <w:tab w:val="left" w:pos="720"/>
          <w:tab w:val="left" w:pos="1080"/>
          <w:tab w:val="left" w:pos="1620"/>
          <w:tab w:val="left" w:pos="2840"/>
          <w:tab w:val="left" w:pos="7180"/>
        </w:tabs>
        <w:suppressAutoHyphens/>
        <w:jc w:val="both"/>
        <w:rPr>
          <w:iCs/>
        </w:rPr>
      </w:pPr>
      <w:r w:rsidRPr="00AF4DE4">
        <w:t>B =</w:t>
      </w:r>
      <w:r w:rsidRPr="00AF4DE4">
        <w:tab/>
        <w:t xml:space="preserve">Value, at </w:t>
      </w:r>
      <w:r w:rsidRPr="00AF4DE4">
        <w:rPr>
          <w:bCs/>
        </w:rPr>
        <w:t>202</w:t>
      </w:r>
      <w:r w:rsidR="004F4DC8" w:rsidRPr="00AF4DE4">
        <w:rPr>
          <w:bCs/>
        </w:rPr>
        <w:t>6</w:t>
      </w:r>
      <w:r w:rsidRPr="00AF4DE4">
        <w:rPr>
          <w:bCs/>
        </w:rPr>
        <w:t>-2</w:t>
      </w:r>
      <w:r w:rsidR="004F4DC8" w:rsidRPr="00AF4DE4">
        <w:rPr>
          <w:bCs/>
        </w:rPr>
        <w:t>7</w:t>
      </w:r>
      <w:r w:rsidRPr="00AF4DE4">
        <w:rPr>
          <w:b/>
          <w:color w:val="FF0000"/>
        </w:rPr>
        <w:t xml:space="preserve"> </w:t>
      </w:r>
      <w:r w:rsidRPr="00AF4DE4">
        <w:t>price level, of existing commitments and on-going works to be completed during the next x/12 years (</w:t>
      </w:r>
      <w:r w:rsidR="00E63490" w:rsidRPr="00AF4DE4">
        <w:t xml:space="preserve">x = </w:t>
      </w:r>
      <w:r w:rsidRPr="00AF4DE4">
        <w:t>period of completion of the works for which Tenders are invited).</w:t>
      </w:r>
    </w:p>
    <w:p w14:paraId="706A2B2D" w14:textId="73FBF1B3" w:rsidR="008844D2" w:rsidRPr="00AF4DE4" w:rsidRDefault="00BA70C9" w:rsidP="00E43674">
      <w:pPr>
        <w:pStyle w:val="ListParagraph"/>
        <w:numPr>
          <w:ilvl w:val="0"/>
          <w:numId w:val="19"/>
        </w:numPr>
        <w:shd w:val="clear" w:color="auto" w:fill="FFFFFF" w:themeFill="background1"/>
        <w:ind w:right="-450"/>
        <w:jc w:val="both"/>
        <w:rPr>
          <w:color w:val="000000" w:themeColor="text1"/>
        </w:rPr>
      </w:pPr>
      <w:r w:rsidRPr="00AF4DE4">
        <w:rPr>
          <w:b/>
          <w:bCs/>
          <w:color w:val="000000" w:themeColor="text1"/>
          <w:sz w:val="28"/>
          <w:szCs w:val="28"/>
        </w:rPr>
        <w:t xml:space="preserve">Domicile </w:t>
      </w:r>
      <w:r w:rsidR="001D36D9" w:rsidRPr="00AF4DE4">
        <w:rPr>
          <w:b/>
          <w:bCs/>
          <w:color w:val="000000" w:themeColor="text1"/>
          <w:sz w:val="28"/>
          <w:szCs w:val="28"/>
        </w:rPr>
        <w:t xml:space="preserve">certificate </w:t>
      </w:r>
      <w:r w:rsidRPr="00AF4DE4">
        <w:rPr>
          <w:b/>
          <w:bCs/>
          <w:color w:val="000000" w:themeColor="text1"/>
          <w:sz w:val="28"/>
          <w:szCs w:val="28"/>
        </w:rPr>
        <w:t>and Caste certificate</w:t>
      </w:r>
      <w:r w:rsidRPr="00AF4DE4">
        <w:rPr>
          <w:color w:val="000000" w:themeColor="text1"/>
          <w:sz w:val="28"/>
          <w:szCs w:val="28"/>
        </w:rPr>
        <w:t xml:space="preserve"> </w:t>
      </w:r>
      <w:r w:rsidR="001D36D9" w:rsidRPr="00AF4DE4">
        <w:rPr>
          <w:b/>
          <w:bCs/>
          <w:color w:val="000000" w:themeColor="text1"/>
          <w:sz w:val="28"/>
          <w:szCs w:val="28"/>
        </w:rPr>
        <w:t>for Scheduled Caste</w:t>
      </w:r>
      <w:r w:rsidRPr="00AF4DE4">
        <w:rPr>
          <w:b/>
          <w:bCs/>
          <w:color w:val="000000" w:themeColor="text1"/>
          <w:sz w:val="28"/>
          <w:szCs w:val="28"/>
        </w:rPr>
        <w:t>/Tribe</w:t>
      </w:r>
      <w:r w:rsidR="009C2A2B" w:rsidRPr="00AF4DE4">
        <w:rPr>
          <w:b/>
          <w:bCs/>
          <w:color w:val="000000" w:themeColor="text1"/>
          <w:sz w:val="28"/>
          <w:szCs w:val="28"/>
        </w:rPr>
        <w:t>/</w:t>
      </w:r>
      <w:bookmarkStart w:id="4" w:name="_Hlk210747271"/>
      <w:r w:rsidR="009C2A2B" w:rsidRPr="00AF4DE4">
        <w:rPr>
          <w:b/>
          <w:bCs/>
          <w:color w:val="000000" w:themeColor="text1"/>
          <w:sz w:val="28"/>
          <w:szCs w:val="28"/>
        </w:rPr>
        <w:t>Category I &amp; II(A)</w:t>
      </w:r>
      <w:r w:rsidRPr="00AF4DE4">
        <w:rPr>
          <w:b/>
          <w:bCs/>
          <w:color w:val="000000" w:themeColor="text1"/>
          <w:sz w:val="28"/>
          <w:szCs w:val="28"/>
        </w:rPr>
        <w:t xml:space="preserve"> </w:t>
      </w:r>
      <w:bookmarkEnd w:id="4"/>
      <w:r w:rsidRPr="00AF4DE4">
        <w:rPr>
          <w:b/>
          <w:bCs/>
          <w:color w:val="000000" w:themeColor="text1"/>
          <w:sz w:val="28"/>
          <w:szCs w:val="28"/>
        </w:rPr>
        <w:t>Works: -</w:t>
      </w:r>
      <w:r w:rsidRPr="00AF4DE4">
        <w:rPr>
          <w:color w:val="000000" w:themeColor="text1"/>
          <w:sz w:val="28"/>
          <w:szCs w:val="28"/>
        </w:rPr>
        <w:t xml:space="preserve"> </w:t>
      </w:r>
      <w:r w:rsidRPr="00AF4DE4">
        <w:rPr>
          <w:color w:val="000000" w:themeColor="text1"/>
        </w:rPr>
        <w:t>The contractor belonging to the Scheduled Caste</w:t>
      </w:r>
      <w:r w:rsidR="004668DC" w:rsidRPr="00AF4DE4">
        <w:rPr>
          <w:color w:val="000000" w:themeColor="text1"/>
        </w:rPr>
        <w:t>/</w:t>
      </w:r>
      <w:r w:rsidRPr="00AF4DE4">
        <w:rPr>
          <w:color w:val="000000" w:themeColor="text1"/>
        </w:rPr>
        <w:t>Tribe</w:t>
      </w:r>
      <w:r w:rsidR="004668DC" w:rsidRPr="00AF4DE4">
        <w:rPr>
          <w:color w:val="000000" w:themeColor="text1"/>
        </w:rPr>
        <w:t>, Category I &amp; II(A)</w:t>
      </w:r>
      <w:r w:rsidR="004668DC" w:rsidRPr="00AF4DE4">
        <w:rPr>
          <w:b/>
          <w:bCs/>
          <w:color w:val="000000" w:themeColor="text1"/>
        </w:rPr>
        <w:t xml:space="preserve"> </w:t>
      </w:r>
      <w:r w:rsidRPr="00AF4DE4">
        <w:rPr>
          <w:color w:val="000000" w:themeColor="text1"/>
        </w:rPr>
        <w:t xml:space="preserve">shall be domicile of the State of Karnataka for more than 10 years. Domicile certificate for same to be enclosed issued by Competent   Authority. The contractor belonging to the </w:t>
      </w:r>
      <w:r w:rsidR="003931A1" w:rsidRPr="00AF4DE4">
        <w:rPr>
          <w:color w:val="000000" w:themeColor="text1"/>
        </w:rPr>
        <w:t>Scheduled Caste/Tribe, Category I &amp; II(A)</w:t>
      </w:r>
      <w:r w:rsidR="003931A1" w:rsidRPr="00AF4DE4">
        <w:rPr>
          <w:b/>
          <w:bCs/>
          <w:color w:val="000000" w:themeColor="text1"/>
        </w:rPr>
        <w:t xml:space="preserve"> </w:t>
      </w:r>
      <w:r w:rsidRPr="00AF4DE4">
        <w:rPr>
          <w:color w:val="000000" w:themeColor="text1"/>
        </w:rPr>
        <w:t xml:space="preserve">shall have Caste Certificate </w:t>
      </w:r>
      <w:r w:rsidR="001D36D9" w:rsidRPr="00AF4DE4">
        <w:rPr>
          <w:color w:val="000000" w:themeColor="text1"/>
        </w:rPr>
        <w:t>issued by Competent Authority in prescribed format</w:t>
      </w:r>
      <w:r w:rsidRPr="00AF4DE4">
        <w:rPr>
          <w:color w:val="000000" w:themeColor="text1"/>
        </w:rPr>
        <w:t xml:space="preserve"> for </w:t>
      </w:r>
      <w:r w:rsidRPr="00AF4DE4">
        <w:rPr>
          <w:b/>
          <w:bCs/>
          <w:color w:val="000000" w:themeColor="text1"/>
        </w:rPr>
        <w:t>Reserved Works</w:t>
      </w:r>
      <w:r w:rsidRPr="00AF4DE4">
        <w:rPr>
          <w:color w:val="000000" w:themeColor="text1"/>
        </w:rPr>
        <w:t xml:space="preserve"> </w:t>
      </w:r>
      <w:r w:rsidRPr="00AF4DE4">
        <w:rPr>
          <w:b/>
          <w:bCs/>
          <w:color w:val="000000" w:themeColor="text1"/>
        </w:rPr>
        <w:t>as follows</w:t>
      </w:r>
    </w:p>
    <w:p w14:paraId="60043617" w14:textId="77777777" w:rsidR="00912143" w:rsidRPr="00AF4DE4" w:rsidRDefault="00912143" w:rsidP="00912143">
      <w:pPr>
        <w:shd w:val="clear" w:color="auto" w:fill="FFFFFF" w:themeFill="background1"/>
        <w:ind w:right="-450"/>
        <w:jc w:val="both"/>
        <w:rPr>
          <w:color w:val="000000" w:themeColor="text1"/>
        </w:rPr>
      </w:pPr>
    </w:p>
    <w:p w14:paraId="0F7A78C8" w14:textId="77777777" w:rsidR="00912143" w:rsidRPr="00AF4DE4" w:rsidRDefault="00912143" w:rsidP="00912143">
      <w:pPr>
        <w:shd w:val="clear" w:color="auto" w:fill="FFFFFF" w:themeFill="background1"/>
        <w:ind w:right="-450"/>
        <w:jc w:val="both"/>
        <w:rPr>
          <w:color w:val="000000" w:themeColor="text1"/>
        </w:rPr>
      </w:pPr>
    </w:p>
    <w:p w14:paraId="67B84B15" w14:textId="77777777" w:rsidR="00912143" w:rsidRPr="00AF4DE4" w:rsidRDefault="00912143" w:rsidP="00912143">
      <w:pPr>
        <w:shd w:val="clear" w:color="auto" w:fill="FFFFFF" w:themeFill="background1"/>
        <w:ind w:right="-450"/>
        <w:jc w:val="both"/>
        <w:rPr>
          <w:color w:val="000000" w:themeColor="text1"/>
        </w:rPr>
      </w:pPr>
    </w:p>
    <w:tbl>
      <w:tblPr>
        <w:tblStyle w:val="TableGrid"/>
        <w:tblW w:w="0" w:type="auto"/>
        <w:tblInd w:w="360" w:type="dxa"/>
        <w:tblLayout w:type="fixed"/>
        <w:tblLook w:val="04A0" w:firstRow="1" w:lastRow="0" w:firstColumn="1" w:lastColumn="0" w:noHBand="0" w:noVBand="1"/>
      </w:tblPr>
      <w:tblGrid>
        <w:gridCol w:w="2612"/>
        <w:gridCol w:w="1843"/>
        <w:gridCol w:w="1699"/>
        <w:gridCol w:w="1703"/>
        <w:gridCol w:w="1417"/>
      </w:tblGrid>
      <w:tr w:rsidR="00912143" w:rsidRPr="00AF4DE4" w14:paraId="1A06AEC8" w14:textId="77777777" w:rsidTr="00912143">
        <w:tc>
          <w:tcPr>
            <w:tcW w:w="2612" w:type="dxa"/>
          </w:tcPr>
          <w:p w14:paraId="75365DAD" w14:textId="7D0881A3" w:rsidR="00912143" w:rsidRPr="00AF4DE4" w:rsidRDefault="00912143" w:rsidP="00BA70C9">
            <w:pPr>
              <w:ind w:right="-450"/>
              <w:jc w:val="both"/>
              <w:rPr>
                <w:color w:val="000000" w:themeColor="text1"/>
              </w:rPr>
            </w:pPr>
            <w:r w:rsidRPr="00AF4DE4">
              <w:rPr>
                <w:color w:val="000000" w:themeColor="text1"/>
              </w:rPr>
              <w:t>For Indent No</w:t>
            </w:r>
          </w:p>
        </w:tc>
        <w:tc>
          <w:tcPr>
            <w:tcW w:w="1843" w:type="dxa"/>
          </w:tcPr>
          <w:p w14:paraId="41B4BC0B" w14:textId="6012E771" w:rsidR="00912143" w:rsidRPr="00AF4DE4" w:rsidRDefault="00912143" w:rsidP="00BA70C9">
            <w:pPr>
              <w:ind w:right="-450"/>
              <w:jc w:val="both"/>
              <w:rPr>
                <w:color w:val="000000" w:themeColor="text1"/>
              </w:rPr>
            </w:pPr>
            <w:r w:rsidRPr="00AF4DE4">
              <w:rPr>
                <w:bCs/>
                <w:color w:val="000000"/>
                <w:shd w:val="clear" w:color="auto" w:fill="F7F7F7"/>
              </w:rPr>
              <w:t>CN/4581</w:t>
            </w:r>
          </w:p>
        </w:tc>
        <w:tc>
          <w:tcPr>
            <w:tcW w:w="1699" w:type="dxa"/>
          </w:tcPr>
          <w:p w14:paraId="4D9ED81F" w14:textId="0E094E46" w:rsidR="00912143" w:rsidRPr="00AF4DE4" w:rsidRDefault="00912143" w:rsidP="00BA70C9">
            <w:pPr>
              <w:ind w:right="-450"/>
              <w:jc w:val="both"/>
              <w:rPr>
                <w:color w:val="000000" w:themeColor="text1"/>
              </w:rPr>
            </w:pPr>
            <w:r w:rsidRPr="00AF4DE4">
              <w:rPr>
                <w:bCs/>
                <w:color w:val="000000"/>
                <w:shd w:val="clear" w:color="auto" w:fill="F7F7F7"/>
              </w:rPr>
              <w:t>CN/4584</w:t>
            </w:r>
          </w:p>
        </w:tc>
        <w:tc>
          <w:tcPr>
            <w:tcW w:w="1703" w:type="dxa"/>
          </w:tcPr>
          <w:p w14:paraId="61D60D34" w14:textId="4B39F05F" w:rsidR="00912143" w:rsidRPr="00AF4DE4" w:rsidRDefault="00912143" w:rsidP="00BA70C9">
            <w:pPr>
              <w:ind w:right="-450"/>
              <w:jc w:val="both"/>
              <w:rPr>
                <w:color w:val="000000" w:themeColor="text1"/>
              </w:rPr>
            </w:pPr>
            <w:r w:rsidRPr="00AF4DE4">
              <w:rPr>
                <w:bCs/>
              </w:rPr>
              <w:t>CN/4582</w:t>
            </w:r>
          </w:p>
        </w:tc>
        <w:tc>
          <w:tcPr>
            <w:tcW w:w="1417" w:type="dxa"/>
          </w:tcPr>
          <w:p w14:paraId="6BC56BF7" w14:textId="724071F7" w:rsidR="00912143" w:rsidRPr="00AF4DE4" w:rsidRDefault="00E916FC" w:rsidP="00BA70C9">
            <w:pPr>
              <w:ind w:right="-450"/>
              <w:jc w:val="both"/>
              <w:rPr>
                <w:color w:val="000000" w:themeColor="text1"/>
              </w:rPr>
            </w:pPr>
            <w:r w:rsidRPr="00AF4DE4">
              <w:rPr>
                <w:sz w:val="20"/>
                <w:szCs w:val="20"/>
              </w:rPr>
              <w:t>CN/4619</w:t>
            </w:r>
          </w:p>
        </w:tc>
      </w:tr>
      <w:tr w:rsidR="00912143" w:rsidRPr="00AF4DE4" w14:paraId="04334208" w14:textId="77777777" w:rsidTr="00912143">
        <w:tc>
          <w:tcPr>
            <w:tcW w:w="2612" w:type="dxa"/>
          </w:tcPr>
          <w:p w14:paraId="2626A694" w14:textId="77777777" w:rsidR="00912143" w:rsidRPr="00AF4DE4" w:rsidRDefault="00912143" w:rsidP="00BA70C9">
            <w:pPr>
              <w:ind w:right="-450"/>
              <w:jc w:val="both"/>
              <w:rPr>
                <w:color w:val="000000" w:themeColor="text1"/>
              </w:rPr>
            </w:pPr>
            <w:r w:rsidRPr="00AF4DE4">
              <w:rPr>
                <w:color w:val="000000" w:themeColor="text1"/>
              </w:rPr>
              <w:t>Sc or St Caste Certificate</w:t>
            </w:r>
          </w:p>
          <w:p w14:paraId="0D6BE97A" w14:textId="33D15036" w:rsidR="00912143" w:rsidRPr="00AF4DE4" w:rsidRDefault="00912143" w:rsidP="00BA70C9">
            <w:pPr>
              <w:ind w:right="-450"/>
              <w:jc w:val="both"/>
              <w:rPr>
                <w:color w:val="000000" w:themeColor="text1"/>
              </w:rPr>
            </w:pPr>
            <w:r w:rsidRPr="00AF4DE4">
              <w:rPr>
                <w:color w:val="000000" w:themeColor="text1"/>
              </w:rPr>
              <w:t>with Domicile Certificate</w:t>
            </w:r>
          </w:p>
        </w:tc>
        <w:tc>
          <w:tcPr>
            <w:tcW w:w="1843" w:type="dxa"/>
          </w:tcPr>
          <w:p w14:paraId="7FE8B759" w14:textId="7CCD9259" w:rsidR="00912143" w:rsidRPr="00AF4DE4" w:rsidRDefault="00912143" w:rsidP="00912143">
            <w:pPr>
              <w:ind w:right="134"/>
              <w:jc w:val="both"/>
              <w:rPr>
                <w:color w:val="000000" w:themeColor="text1"/>
              </w:rPr>
            </w:pPr>
            <w:r w:rsidRPr="00AF4DE4">
              <w:rPr>
                <w:color w:val="000000" w:themeColor="text1"/>
              </w:rPr>
              <w:t>Category-II(A)</w:t>
            </w:r>
            <w:r w:rsidRPr="00AF4DE4">
              <w:rPr>
                <w:bCs/>
              </w:rPr>
              <w:t xml:space="preserve"> Caste Certificate with </w:t>
            </w:r>
            <w:r w:rsidRPr="00AF4DE4">
              <w:rPr>
                <w:color w:val="000000" w:themeColor="text1"/>
              </w:rPr>
              <w:t>Domicile Certificate</w:t>
            </w:r>
          </w:p>
        </w:tc>
        <w:tc>
          <w:tcPr>
            <w:tcW w:w="1699" w:type="dxa"/>
          </w:tcPr>
          <w:p w14:paraId="1DCEBCDB" w14:textId="68280ABC" w:rsidR="00912143" w:rsidRPr="00AF4DE4" w:rsidRDefault="00912143" w:rsidP="00912143">
            <w:pPr>
              <w:ind w:right="35"/>
              <w:jc w:val="both"/>
              <w:rPr>
                <w:color w:val="000000" w:themeColor="text1"/>
              </w:rPr>
            </w:pPr>
            <w:r w:rsidRPr="00AF4DE4">
              <w:rPr>
                <w:color w:val="000000" w:themeColor="text1"/>
              </w:rPr>
              <w:t xml:space="preserve">Scheduled Tribe </w:t>
            </w:r>
            <w:proofErr w:type="gramStart"/>
            <w:r w:rsidRPr="00AF4DE4">
              <w:rPr>
                <w:color w:val="000000" w:themeColor="text1"/>
              </w:rPr>
              <w:t xml:space="preserve">Caste </w:t>
            </w:r>
            <w:r w:rsidRPr="00AF4DE4">
              <w:rPr>
                <w:bCs/>
              </w:rPr>
              <w:t xml:space="preserve"> Certificate</w:t>
            </w:r>
            <w:proofErr w:type="gramEnd"/>
            <w:r w:rsidRPr="00AF4DE4">
              <w:rPr>
                <w:bCs/>
              </w:rPr>
              <w:t xml:space="preserve"> with </w:t>
            </w:r>
            <w:r w:rsidRPr="00AF4DE4">
              <w:rPr>
                <w:color w:val="000000" w:themeColor="text1"/>
              </w:rPr>
              <w:t>Domicile Certificate</w:t>
            </w:r>
          </w:p>
        </w:tc>
        <w:tc>
          <w:tcPr>
            <w:tcW w:w="1703" w:type="dxa"/>
          </w:tcPr>
          <w:p w14:paraId="1F2FEA36" w14:textId="1A32821D" w:rsidR="00912143" w:rsidRPr="00AF4DE4" w:rsidRDefault="00912143" w:rsidP="00912143">
            <w:pPr>
              <w:rPr>
                <w:color w:val="000000" w:themeColor="text1"/>
              </w:rPr>
            </w:pPr>
            <w:r w:rsidRPr="00AF4DE4">
              <w:rPr>
                <w:color w:val="000000" w:themeColor="text1"/>
              </w:rPr>
              <w:t xml:space="preserve">Scheduled Tribe </w:t>
            </w:r>
            <w:proofErr w:type="gramStart"/>
            <w:r w:rsidRPr="00AF4DE4">
              <w:rPr>
                <w:color w:val="000000" w:themeColor="text1"/>
              </w:rPr>
              <w:t xml:space="preserve">Caste </w:t>
            </w:r>
            <w:r w:rsidRPr="00AF4DE4">
              <w:rPr>
                <w:bCs/>
              </w:rPr>
              <w:t xml:space="preserve"> Certificate</w:t>
            </w:r>
            <w:proofErr w:type="gramEnd"/>
            <w:r w:rsidRPr="00AF4DE4">
              <w:rPr>
                <w:bCs/>
              </w:rPr>
              <w:t xml:space="preserve"> with </w:t>
            </w:r>
            <w:r w:rsidRPr="00AF4DE4">
              <w:rPr>
                <w:color w:val="000000" w:themeColor="text1"/>
              </w:rPr>
              <w:t>Domicile Certificate</w:t>
            </w:r>
          </w:p>
        </w:tc>
        <w:tc>
          <w:tcPr>
            <w:tcW w:w="1417" w:type="dxa"/>
          </w:tcPr>
          <w:p w14:paraId="0C38EC7E" w14:textId="65B7D5AF" w:rsidR="00912143" w:rsidRPr="00AF4DE4" w:rsidRDefault="00E916FC" w:rsidP="00E916FC">
            <w:pPr>
              <w:ind w:right="30"/>
              <w:jc w:val="both"/>
              <w:rPr>
                <w:color w:val="000000" w:themeColor="text1"/>
              </w:rPr>
            </w:pPr>
            <w:r w:rsidRPr="00AF4DE4">
              <w:rPr>
                <w:color w:val="000000" w:themeColor="text1"/>
              </w:rPr>
              <w:t xml:space="preserve">Scheduled </w:t>
            </w:r>
            <w:proofErr w:type="gramStart"/>
            <w:r w:rsidRPr="00AF4DE4">
              <w:rPr>
                <w:color w:val="000000" w:themeColor="text1"/>
              </w:rPr>
              <w:t xml:space="preserve">Caste </w:t>
            </w:r>
            <w:r w:rsidRPr="00AF4DE4">
              <w:rPr>
                <w:bCs/>
              </w:rPr>
              <w:t xml:space="preserve"> Certificate</w:t>
            </w:r>
            <w:proofErr w:type="gramEnd"/>
            <w:r w:rsidRPr="00AF4DE4">
              <w:rPr>
                <w:bCs/>
              </w:rPr>
              <w:t xml:space="preserve"> with </w:t>
            </w:r>
            <w:r w:rsidRPr="00AF4DE4">
              <w:rPr>
                <w:color w:val="000000" w:themeColor="text1"/>
              </w:rPr>
              <w:t>Domicile Certificate</w:t>
            </w:r>
          </w:p>
        </w:tc>
      </w:tr>
    </w:tbl>
    <w:p w14:paraId="4CD5C7B1" w14:textId="77777777" w:rsidR="00BA70C9" w:rsidRPr="00AF4DE4" w:rsidRDefault="00BA70C9" w:rsidP="00BA70C9">
      <w:pPr>
        <w:shd w:val="clear" w:color="auto" w:fill="FFFFFF" w:themeFill="background1"/>
        <w:ind w:left="360" w:right="-450"/>
        <w:jc w:val="both"/>
        <w:rPr>
          <w:color w:val="000000" w:themeColor="text1"/>
        </w:rPr>
      </w:pPr>
    </w:p>
    <w:p w14:paraId="68973CBE" w14:textId="71C48EEE" w:rsidR="003D623A" w:rsidRPr="00AF4DE4" w:rsidRDefault="003D623A" w:rsidP="00E43674">
      <w:pPr>
        <w:pStyle w:val="ListParagraph"/>
        <w:numPr>
          <w:ilvl w:val="0"/>
          <w:numId w:val="19"/>
        </w:numPr>
        <w:shd w:val="clear" w:color="auto" w:fill="FFFFFF" w:themeFill="background1"/>
        <w:spacing w:line="276" w:lineRule="auto"/>
        <w:jc w:val="both"/>
      </w:pPr>
      <w:r w:rsidRPr="00AF4DE4">
        <w:t xml:space="preserve">Letter Pad with signature and </w:t>
      </w:r>
      <w:r w:rsidR="00D009C7" w:rsidRPr="00AF4DE4">
        <w:t xml:space="preserve">Communication Address, </w:t>
      </w:r>
      <w:r w:rsidRPr="00AF4DE4">
        <w:t>contact Number</w:t>
      </w:r>
      <w:r w:rsidR="0049171A" w:rsidRPr="00AF4DE4">
        <w:t xml:space="preserve"> </w:t>
      </w:r>
      <w:r w:rsidR="00F45004" w:rsidRPr="00AF4DE4">
        <w:t>–</w:t>
      </w:r>
      <w:r w:rsidR="0049171A" w:rsidRPr="00AF4DE4">
        <w:t xml:space="preserve"> </w:t>
      </w:r>
      <w:r w:rsidR="0049171A" w:rsidRPr="00AF4DE4">
        <w:rPr>
          <w:b/>
          <w:bCs/>
        </w:rPr>
        <w:t>for</w:t>
      </w:r>
      <w:r w:rsidR="00F45004" w:rsidRPr="00AF4DE4">
        <w:rPr>
          <w:b/>
          <w:bCs/>
        </w:rPr>
        <w:t xml:space="preserve"> all</w:t>
      </w:r>
      <w:r w:rsidR="0049171A" w:rsidRPr="00AF4DE4">
        <w:rPr>
          <w:b/>
          <w:bCs/>
        </w:rPr>
        <w:t xml:space="preserve"> Works</w:t>
      </w:r>
    </w:p>
    <w:bookmarkEnd w:id="3"/>
    <w:p w14:paraId="3778AEB2" w14:textId="77777777" w:rsidR="00DD6196" w:rsidRPr="00AF4DE4" w:rsidRDefault="00DD6196" w:rsidP="004569F2">
      <w:pPr>
        <w:shd w:val="clear" w:color="auto" w:fill="FFFFFF" w:themeFill="background1"/>
        <w:spacing w:before="80" w:after="80" w:line="276" w:lineRule="auto"/>
        <w:ind w:left="360" w:right="-900"/>
        <w:jc w:val="both"/>
        <w:rPr>
          <w:b/>
          <w:color w:val="000000" w:themeColor="text1"/>
          <w:sz w:val="22"/>
        </w:rPr>
      </w:pPr>
    </w:p>
    <w:p w14:paraId="2BD2A3DA" w14:textId="11F870F1" w:rsidR="00A203C5" w:rsidRPr="00AF4DE4" w:rsidRDefault="00B1196E" w:rsidP="004569F2">
      <w:pPr>
        <w:shd w:val="clear" w:color="auto" w:fill="FFFFFF" w:themeFill="background1"/>
        <w:spacing w:before="80" w:after="80" w:line="276" w:lineRule="auto"/>
        <w:ind w:left="360" w:right="-900"/>
        <w:jc w:val="both"/>
        <w:rPr>
          <w:b/>
          <w:sz w:val="32"/>
          <w:szCs w:val="32"/>
        </w:rPr>
      </w:pPr>
      <w:r w:rsidRPr="00AF4DE4">
        <w:rPr>
          <w:b/>
          <w:color w:val="000000" w:themeColor="text1"/>
          <w:sz w:val="32"/>
          <w:szCs w:val="32"/>
        </w:rPr>
        <w:t xml:space="preserve">III. </w:t>
      </w:r>
      <w:r w:rsidR="00A203C5" w:rsidRPr="00AF4DE4">
        <w:rPr>
          <w:b/>
          <w:color w:val="000000" w:themeColor="text1"/>
          <w:sz w:val="32"/>
          <w:szCs w:val="32"/>
        </w:rPr>
        <w:t>General conditions</w:t>
      </w:r>
      <w:r w:rsidR="001B3A88" w:rsidRPr="00AF4DE4">
        <w:rPr>
          <w:b/>
          <w:sz w:val="32"/>
          <w:szCs w:val="32"/>
        </w:rPr>
        <w:t>:</w:t>
      </w:r>
    </w:p>
    <w:p w14:paraId="4AE4BD15" w14:textId="77777777" w:rsidR="001B3A88" w:rsidRPr="00AF4DE4" w:rsidRDefault="00A21357" w:rsidP="001B3A88">
      <w:pPr>
        <w:pStyle w:val="ListParagraph"/>
        <w:numPr>
          <w:ilvl w:val="0"/>
          <w:numId w:val="12"/>
        </w:numPr>
        <w:shd w:val="clear" w:color="auto" w:fill="FFFFFF" w:themeFill="background1"/>
        <w:spacing w:before="80" w:after="80" w:line="276" w:lineRule="auto"/>
        <w:jc w:val="both"/>
      </w:pPr>
      <w:bookmarkStart w:id="5" w:name="_Hlk148277373"/>
      <w:r w:rsidRPr="00AF4DE4">
        <w:t xml:space="preserve">The KNNL reserves the right of rejecting all or any of the tenders without assigning any reasons. </w:t>
      </w:r>
    </w:p>
    <w:p w14:paraId="4436B522" w14:textId="796AD0A9" w:rsidR="001B3A88" w:rsidRPr="00AF4DE4" w:rsidRDefault="00A21357" w:rsidP="001B3A88">
      <w:pPr>
        <w:pStyle w:val="ListParagraph"/>
        <w:numPr>
          <w:ilvl w:val="0"/>
          <w:numId w:val="12"/>
        </w:numPr>
        <w:shd w:val="clear" w:color="auto" w:fill="FFFFFF" w:themeFill="background1"/>
        <w:spacing w:before="80" w:after="80" w:line="276" w:lineRule="auto"/>
        <w:jc w:val="both"/>
      </w:pPr>
      <w:r w:rsidRPr="00AF4DE4">
        <w:t xml:space="preserve">If the </w:t>
      </w:r>
      <w:r w:rsidR="0049171A" w:rsidRPr="00AF4DE4">
        <w:t xml:space="preserve">percentage </w:t>
      </w:r>
      <w:r w:rsidRPr="00AF4DE4">
        <w:t>quoted</w:t>
      </w:r>
      <w:r w:rsidR="0049171A" w:rsidRPr="00AF4DE4">
        <w:t xml:space="preserve"> by Contractor for work is below</w:t>
      </w:r>
      <w:r w:rsidRPr="00AF4DE4">
        <w:t xml:space="preserve"> </w:t>
      </w:r>
      <w:r w:rsidRPr="00AF4DE4">
        <w:rPr>
          <w:b/>
        </w:rPr>
        <w:t xml:space="preserve">90% </w:t>
      </w:r>
      <w:r w:rsidRPr="00AF4DE4">
        <w:t xml:space="preserve">of the estimated </w:t>
      </w:r>
      <w:r w:rsidR="0049171A" w:rsidRPr="00AF4DE4">
        <w:t>amount put to tender or recast amount put to tender</w:t>
      </w:r>
      <w:r w:rsidRPr="00AF4DE4">
        <w:t>, the</w:t>
      </w:r>
      <w:r w:rsidR="0049171A" w:rsidRPr="00AF4DE4">
        <w:t>n</w:t>
      </w:r>
      <w:r w:rsidRPr="00AF4DE4">
        <w:t xml:space="preserve"> successful bidder sh</w:t>
      </w:r>
      <w:r w:rsidR="0049171A" w:rsidRPr="00AF4DE4">
        <w:t>all</w:t>
      </w:r>
      <w:r w:rsidRPr="00AF4DE4">
        <w:t xml:space="preserve"> </w:t>
      </w:r>
      <w:r w:rsidR="0049171A" w:rsidRPr="00AF4DE4">
        <w:t xml:space="preserve">furnish </w:t>
      </w:r>
      <w:r w:rsidRPr="00AF4DE4">
        <w:t>an Additional Performance</w:t>
      </w:r>
      <w:r w:rsidR="0049171A" w:rsidRPr="00AF4DE4">
        <w:t xml:space="preserve"> Security in the form of</w:t>
      </w:r>
      <w:r w:rsidRPr="00AF4DE4">
        <w:t xml:space="preserve"> Bank Guarantee for </w:t>
      </w:r>
      <w:r w:rsidR="0049171A" w:rsidRPr="00AF4DE4">
        <w:t xml:space="preserve">an amount equal to </w:t>
      </w:r>
      <w:r w:rsidRPr="00AF4DE4">
        <w:t>the difference</w:t>
      </w:r>
      <w:r w:rsidR="0049171A" w:rsidRPr="00AF4DE4">
        <w:t xml:space="preserve"> between the cost as per quoted percentage and 90% of the estimated amount put to tender or </w:t>
      </w:r>
      <w:r w:rsidR="00B1196E" w:rsidRPr="00AF4DE4">
        <w:t>recast</w:t>
      </w:r>
      <w:r w:rsidR="0049171A" w:rsidRPr="00AF4DE4">
        <w:t xml:space="preserve"> amount put to tender. In case of contractor quotation rates above the 1</w:t>
      </w:r>
      <w:r w:rsidR="00090521" w:rsidRPr="00AF4DE4">
        <w:t>25</w:t>
      </w:r>
      <w:r w:rsidR="0049171A" w:rsidRPr="00AF4DE4">
        <w:t>% of the estimated rates then the amount over and above 1</w:t>
      </w:r>
      <w:r w:rsidR="00090521" w:rsidRPr="00AF4DE4">
        <w:t>25</w:t>
      </w:r>
      <w:r w:rsidR="0049171A" w:rsidRPr="00AF4DE4">
        <w:t xml:space="preserve">% will be withheld during the progress of work. The additional performance security will be released proportionately to the bill amount till the contractor </w:t>
      </w:r>
      <w:r w:rsidR="00595EF3" w:rsidRPr="00AF4DE4">
        <w:t>achieves progress of the entire cost of the work as per the agreement.</w:t>
      </w:r>
    </w:p>
    <w:p w14:paraId="58936026" w14:textId="77777777" w:rsidR="00B1196E" w:rsidRPr="00AF4DE4" w:rsidRDefault="00B1196E" w:rsidP="00B1196E">
      <w:pPr>
        <w:pStyle w:val="ListParagraph"/>
        <w:numPr>
          <w:ilvl w:val="0"/>
          <w:numId w:val="12"/>
        </w:numPr>
        <w:shd w:val="clear" w:color="auto" w:fill="FFFFFF" w:themeFill="background1"/>
        <w:spacing w:before="80" w:after="80" w:line="276" w:lineRule="auto"/>
        <w:jc w:val="both"/>
      </w:pPr>
      <w:r w:rsidRPr="00AF4DE4">
        <w:rPr>
          <w:color w:val="000000" w:themeColor="text1"/>
        </w:rPr>
        <w:t>All the above original certificates shall be produced at the time of opening of tenders for verification. Contractors who will not produce original certificates at the time of opening liable for rejection.</w:t>
      </w:r>
    </w:p>
    <w:p w14:paraId="28DC72FD" w14:textId="77777777" w:rsidR="00B1196E" w:rsidRPr="00AF4DE4" w:rsidRDefault="00B1196E" w:rsidP="00B1196E">
      <w:pPr>
        <w:pStyle w:val="ListParagraph"/>
        <w:numPr>
          <w:ilvl w:val="0"/>
          <w:numId w:val="12"/>
        </w:numPr>
        <w:shd w:val="clear" w:color="auto" w:fill="FFFFFF" w:themeFill="background1"/>
        <w:spacing w:before="80" w:after="80" w:line="276" w:lineRule="auto"/>
        <w:jc w:val="both"/>
      </w:pPr>
      <w:r w:rsidRPr="00AF4DE4">
        <w:rPr>
          <w:color w:val="000000" w:themeColor="text1"/>
        </w:rPr>
        <w:t xml:space="preserve">If any of the dates mentioned above happens to be a general holiday, the next working day holds good. </w:t>
      </w:r>
    </w:p>
    <w:p w14:paraId="2C341DF1" w14:textId="77777777" w:rsidR="00B1196E" w:rsidRPr="00AF4DE4" w:rsidRDefault="00B1196E" w:rsidP="00B1196E">
      <w:pPr>
        <w:pStyle w:val="ListParagraph"/>
        <w:numPr>
          <w:ilvl w:val="0"/>
          <w:numId w:val="12"/>
        </w:numPr>
        <w:shd w:val="clear" w:color="auto" w:fill="FFFFFF" w:themeFill="background1"/>
        <w:spacing w:before="80" w:after="80" w:line="276" w:lineRule="auto"/>
        <w:jc w:val="both"/>
      </w:pPr>
      <w:r w:rsidRPr="00AF4DE4">
        <w:rPr>
          <w:color w:val="000000" w:themeColor="text1"/>
        </w:rPr>
        <w:t xml:space="preserve">Further information can be had from the office of the undersigned during office hours (Phone No. 08474-225135).  </w:t>
      </w:r>
    </w:p>
    <w:p w14:paraId="666D6BB5" w14:textId="77777777" w:rsidR="00B1196E" w:rsidRPr="00AF4DE4" w:rsidRDefault="00B1196E" w:rsidP="00B1196E">
      <w:pPr>
        <w:pStyle w:val="ListParagraph"/>
        <w:numPr>
          <w:ilvl w:val="0"/>
          <w:numId w:val="12"/>
        </w:numPr>
        <w:shd w:val="clear" w:color="auto" w:fill="FFFFFF" w:themeFill="background1"/>
        <w:spacing w:before="80" w:after="80" w:line="276" w:lineRule="auto"/>
        <w:jc w:val="both"/>
        <w:rPr>
          <w:bCs/>
        </w:rPr>
      </w:pPr>
      <w:r w:rsidRPr="00AF4DE4">
        <w:rPr>
          <w:bCs/>
          <w:color w:val="000000" w:themeColor="text1"/>
        </w:rPr>
        <w:t>Conditional tenders are liable to be rejected.  The officer competent to accept the tender shall have the right to reject any or all the tenders without assigning any reason whatsoever.</w:t>
      </w:r>
    </w:p>
    <w:p w14:paraId="0EC9F1B2" w14:textId="77777777" w:rsidR="00B1196E" w:rsidRPr="00AF4DE4" w:rsidRDefault="00B1196E" w:rsidP="00B1196E">
      <w:pPr>
        <w:pStyle w:val="ListParagraph"/>
        <w:numPr>
          <w:ilvl w:val="0"/>
          <w:numId w:val="12"/>
        </w:numPr>
        <w:shd w:val="clear" w:color="auto" w:fill="FFFFFF" w:themeFill="background1"/>
        <w:spacing w:before="80" w:after="80" w:line="276" w:lineRule="auto"/>
        <w:jc w:val="both"/>
      </w:pPr>
      <w:r w:rsidRPr="00AF4DE4">
        <w:rPr>
          <w:color w:val="000000" w:themeColor="text1"/>
        </w:rPr>
        <w:t xml:space="preserve">Corrigendum will be published in the website </w:t>
      </w:r>
      <w:hyperlink r:id="rId10" w:history="1">
        <w:r w:rsidRPr="00AF4DE4">
          <w:rPr>
            <w:rStyle w:val="Hyperlink"/>
            <w:color w:val="000000" w:themeColor="text1"/>
          </w:rPr>
          <w:t>http://kppp.karnataka.gov.in</w:t>
        </w:r>
      </w:hyperlink>
      <w:r w:rsidRPr="00AF4DE4">
        <w:rPr>
          <w:color w:val="000000" w:themeColor="text1"/>
        </w:rPr>
        <w:t xml:space="preserve">for all modification/ corrections if any. </w:t>
      </w:r>
    </w:p>
    <w:p w14:paraId="3359C1DA" w14:textId="26050217" w:rsidR="00345434" w:rsidRPr="00AF4DE4" w:rsidRDefault="00345434" w:rsidP="00345434">
      <w:pPr>
        <w:pStyle w:val="ListParagraph"/>
        <w:numPr>
          <w:ilvl w:val="0"/>
          <w:numId w:val="12"/>
        </w:numPr>
        <w:shd w:val="clear" w:color="auto" w:fill="FFFFFF" w:themeFill="background1"/>
        <w:spacing w:before="80" w:after="80" w:line="276" w:lineRule="auto"/>
        <w:jc w:val="both"/>
      </w:pPr>
      <w:r w:rsidRPr="00AF4DE4">
        <w:rPr>
          <w:b/>
          <w:bCs/>
        </w:rPr>
        <w:t>Mandatory Entry in Contract Management Module:</w:t>
      </w:r>
      <w:r w:rsidRPr="00AF4DE4">
        <w:t xml:space="preserve"> As per the Government of Karnataka Notification No. FD 758 Exp-12/2023 dated 09.07.2024, implementation of the Contract </w:t>
      </w:r>
      <w:r w:rsidRPr="00AF4DE4">
        <w:lastRenderedPageBreak/>
        <w:t>Management Module on the Karnataka Public Procurement Portal (KPPP) is mandatory. The successful bidding agency/contractor shall strictly create the project activity schedules, define milestones, and enter day-to-day physical and financial progress directly into the Contract Management Module of the portal as per the prevailing government rules and timelines</w:t>
      </w:r>
    </w:p>
    <w:p w14:paraId="744A0590" w14:textId="0CC392BB" w:rsidR="00B1196E" w:rsidRPr="00AF4DE4" w:rsidRDefault="00B1196E" w:rsidP="00B1196E">
      <w:pPr>
        <w:pStyle w:val="ListParagraph"/>
        <w:numPr>
          <w:ilvl w:val="0"/>
          <w:numId w:val="12"/>
        </w:numPr>
        <w:shd w:val="clear" w:color="auto" w:fill="FFFFFF" w:themeFill="background1"/>
        <w:spacing w:before="80" w:after="80" w:line="276" w:lineRule="auto"/>
        <w:jc w:val="both"/>
      </w:pPr>
      <w:r w:rsidRPr="00AF4DE4">
        <w:rPr>
          <w:color w:val="000000" w:themeColor="text1"/>
        </w:rPr>
        <w:t xml:space="preserve">A monthly programmed of works has to be submitted by successful bidder at the time of concluding agreement. </w:t>
      </w:r>
    </w:p>
    <w:p w14:paraId="56C46597" w14:textId="77777777" w:rsidR="00B1196E" w:rsidRPr="00AF4DE4" w:rsidRDefault="00B1196E" w:rsidP="00B1196E">
      <w:pPr>
        <w:pStyle w:val="ListParagraph"/>
        <w:numPr>
          <w:ilvl w:val="0"/>
          <w:numId w:val="12"/>
        </w:numPr>
        <w:shd w:val="clear" w:color="auto" w:fill="FFFFFF" w:themeFill="background1"/>
        <w:spacing w:before="80" w:after="80" w:line="276" w:lineRule="auto"/>
        <w:jc w:val="both"/>
        <w:rPr>
          <w:bCs/>
        </w:rPr>
      </w:pPr>
      <w:r w:rsidRPr="00AF4DE4">
        <w:rPr>
          <w:bCs/>
          <w:color w:val="000000" w:themeColor="text1"/>
        </w:rPr>
        <w:t>If any certificate/ information furnished by the bidder is found false, such bidder will be disqualified at the time of evaluation.</w:t>
      </w:r>
    </w:p>
    <w:p w14:paraId="477A2A7F" w14:textId="43596A40" w:rsidR="00B1196E" w:rsidRPr="00AF4DE4" w:rsidRDefault="00B1196E" w:rsidP="00B1196E">
      <w:pPr>
        <w:pStyle w:val="ListParagraph"/>
        <w:numPr>
          <w:ilvl w:val="0"/>
          <w:numId w:val="12"/>
        </w:numPr>
        <w:shd w:val="clear" w:color="auto" w:fill="FFFFFF" w:themeFill="background1"/>
        <w:spacing w:before="80" w:after="80" w:line="276" w:lineRule="auto"/>
        <w:jc w:val="both"/>
      </w:pPr>
      <w:r w:rsidRPr="00AF4DE4">
        <w:rPr>
          <w:color w:val="000000" w:themeColor="text1"/>
        </w:rPr>
        <w:t xml:space="preserve">The validity period for E.M.D. shall be for a minimum period of </w:t>
      </w:r>
      <w:r w:rsidR="00BB59D5" w:rsidRPr="00AF4DE4">
        <w:rPr>
          <w:color w:val="000000" w:themeColor="text1"/>
        </w:rPr>
        <w:t>90</w:t>
      </w:r>
      <w:r w:rsidRPr="00AF4DE4">
        <w:rPr>
          <w:color w:val="000000" w:themeColor="text1"/>
        </w:rPr>
        <w:t xml:space="preserve">+45 days from the date of opening of tenders. </w:t>
      </w:r>
    </w:p>
    <w:p w14:paraId="34BD1F68" w14:textId="77777777" w:rsidR="00B1196E" w:rsidRPr="00AF4DE4" w:rsidRDefault="00B1196E" w:rsidP="00B1196E">
      <w:pPr>
        <w:pStyle w:val="ListParagraph"/>
        <w:numPr>
          <w:ilvl w:val="0"/>
          <w:numId w:val="12"/>
        </w:numPr>
        <w:shd w:val="clear" w:color="auto" w:fill="FFFFFF" w:themeFill="background1"/>
        <w:spacing w:before="80" w:after="80" w:line="276" w:lineRule="auto"/>
        <w:jc w:val="both"/>
      </w:pPr>
      <w:r w:rsidRPr="00AF4DE4">
        <w:rPr>
          <w:color w:val="000000" w:themeColor="text1"/>
        </w:rPr>
        <w:t>The agency should upload all documents. The agency which has been blacklisted will be disqualified from the tender process.</w:t>
      </w:r>
    </w:p>
    <w:p w14:paraId="566AA761" w14:textId="5111071F" w:rsidR="00B1196E" w:rsidRPr="00AF4DE4" w:rsidRDefault="00B1196E" w:rsidP="00B1196E">
      <w:pPr>
        <w:pStyle w:val="ListParagraph"/>
        <w:numPr>
          <w:ilvl w:val="0"/>
          <w:numId w:val="12"/>
        </w:numPr>
        <w:shd w:val="clear" w:color="auto" w:fill="FFFFFF" w:themeFill="background1"/>
        <w:spacing w:before="80" w:after="80" w:line="276" w:lineRule="auto"/>
        <w:jc w:val="both"/>
      </w:pPr>
      <w:r w:rsidRPr="00AF4DE4">
        <w:rPr>
          <w:color w:val="000000" w:themeColor="text1"/>
        </w:rPr>
        <w:t xml:space="preserve">As per proceedings of the Government of Karnataka and Government Order No. LD 300 LET 2006 Bangalore dated 18.01.2007 and Corrigendum dated 28.02.2007, 1% of the amount of cost approved as per the tender notification will be deducted from the bill at the time of payment as </w:t>
      </w:r>
      <w:proofErr w:type="spellStart"/>
      <w:r w:rsidRPr="00AF4DE4">
        <w:rPr>
          <w:color w:val="000000" w:themeColor="text1"/>
        </w:rPr>
        <w:t>cess</w:t>
      </w:r>
      <w:proofErr w:type="spellEnd"/>
      <w:r w:rsidRPr="00AF4DE4">
        <w:rPr>
          <w:color w:val="000000" w:themeColor="text1"/>
        </w:rPr>
        <w:t xml:space="preserve"> for the Karnataka State Building &amp; Other Construction Works Welfare Board.</w:t>
      </w:r>
    </w:p>
    <w:p w14:paraId="7A176164" w14:textId="037E5135" w:rsidR="00221425" w:rsidRPr="00AF4DE4" w:rsidRDefault="000236C6" w:rsidP="00B1196E">
      <w:pPr>
        <w:pStyle w:val="ListParagraph"/>
        <w:numPr>
          <w:ilvl w:val="0"/>
          <w:numId w:val="12"/>
        </w:numPr>
        <w:shd w:val="clear" w:color="auto" w:fill="FFFFFF" w:themeFill="background1"/>
        <w:spacing w:before="80" w:after="80" w:line="276" w:lineRule="auto"/>
        <w:jc w:val="both"/>
      </w:pPr>
      <w:r w:rsidRPr="00AF4DE4">
        <w:rPr>
          <w:b/>
          <w:color w:val="000000" w:themeColor="text1"/>
        </w:rPr>
        <w:t xml:space="preserve">Royalty on Minor Minerals (MDP): </w:t>
      </w:r>
      <w:r w:rsidRPr="00AF4DE4">
        <w:rPr>
          <w:color w:val="000000" w:themeColor="text1"/>
        </w:rPr>
        <w:t xml:space="preserve">As per the Karnataka </w:t>
      </w:r>
      <w:proofErr w:type="spellStart"/>
      <w:r w:rsidRPr="00AF4DE4">
        <w:rPr>
          <w:color w:val="000000" w:themeColor="text1"/>
        </w:rPr>
        <w:t>Upakhanija</w:t>
      </w:r>
      <w:proofErr w:type="spellEnd"/>
      <w:r w:rsidRPr="00AF4DE4">
        <w:rPr>
          <w:color w:val="000000" w:themeColor="text1"/>
        </w:rPr>
        <w:t xml:space="preserve"> </w:t>
      </w:r>
      <w:proofErr w:type="spellStart"/>
      <w:r w:rsidRPr="00AF4DE4">
        <w:rPr>
          <w:color w:val="000000" w:themeColor="text1"/>
        </w:rPr>
        <w:t>Riyayithi</w:t>
      </w:r>
      <w:proofErr w:type="spellEnd"/>
      <w:r w:rsidRPr="00AF4DE4">
        <w:rPr>
          <w:color w:val="000000" w:themeColor="text1"/>
        </w:rPr>
        <w:t xml:space="preserve"> (Minor Mineral Concession) Rules-1994 read with the amendment Rules dated 17.03.2023, and Government of Karnataka/KNNL Circular No. </w:t>
      </w:r>
      <w:proofErr w:type="spellStart"/>
      <w:r w:rsidR="00020AE1" w:rsidRPr="00AF4DE4">
        <w:rPr>
          <w:rFonts w:ascii="Tunga" w:hAnsi="Tunga" w:cs="Tunga"/>
          <w:color w:val="000000" w:themeColor="text1"/>
        </w:rPr>
        <w:t>ಗಭೂವಿ</w:t>
      </w:r>
      <w:proofErr w:type="spellEnd"/>
      <w:r w:rsidR="00020AE1" w:rsidRPr="00AF4DE4">
        <w:rPr>
          <w:rFonts w:ascii="Tunga" w:hAnsi="Tunga" w:cs="Tunga"/>
          <w:color w:val="000000" w:themeColor="text1"/>
        </w:rPr>
        <w:t>/</w:t>
      </w:r>
      <w:proofErr w:type="spellStart"/>
      <w:r w:rsidR="00020AE1" w:rsidRPr="00AF4DE4">
        <w:rPr>
          <w:rFonts w:ascii="Tunga" w:hAnsi="Tunga" w:cs="Tunga"/>
          <w:color w:val="000000" w:themeColor="text1"/>
        </w:rPr>
        <w:t>ಉವಿ</w:t>
      </w:r>
      <w:proofErr w:type="spellEnd"/>
      <w:r w:rsidR="00FE6DBB" w:rsidRPr="00AF4DE4">
        <w:rPr>
          <w:rFonts w:ascii="Tunga" w:hAnsi="Tunga" w:cs="Tunga"/>
          <w:color w:val="000000" w:themeColor="text1"/>
        </w:rPr>
        <w:t>(</w:t>
      </w:r>
      <w:proofErr w:type="spellStart"/>
      <w:r w:rsidR="00FE6DBB" w:rsidRPr="00AF4DE4">
        <w:rPr>
          <w:rFonts w:ascii="Tunga" w:hAnsi="Tunga" w:cs="Tunga"/>
          <w:color w:val="000000" w:themeColor="text1"/>
        </w:rPr>
        <w:t>ಖ.ಆ</w:t>
      </w:r>
      <w:proofErr w:type="spellEnd"/>
      <w:r w:rsidR="00FE6DBB" w:rsidRPr="00AF4DE4">
        <w:rPr>
          <w:rFonts w:ascii="Tunga" w:hAnsi="Tunga" w:cs="Tunga"/>
          <w:color w:val="000000" w:themeColor="text1"/>
        </w:rPr>
        <w:t>)/</w:t>
      </w:r>
      <w:proofErr w:type="spellStart"/>
      <w:r w:rsidR="00FE6DBB" w:rsidRPr="00AF4DE4">
        <w:rPr>
          <w:rFonts w:ascii="Tunga" w:hAnsi="Tunga" w:cs="Tunga"/>
          <w:color w:val="000000" w:themeColor="text1"/>
        </w:rPr>
        <w:t>ಕಗಗು</w:t>
      </w:r>
      <w:proofErr w:type="spellEnd"/>
      <w:r w:rsidR="00FE6DBB" w:rsidRPr="00AF4DE4">
        <w:rPr>
          <w:rFonts w:ascii="Tunga" w:hAnsi="Tunga" w:cs="Tunga"/>
          <w:color w:val="000000" w:themeColor="text1"/>
        </w:rPr>
        <w:t>/</w:t>
      </w:r>
      <w:proofErr w:type="spellStart"/>
      <w:r w:rsidR="00FE6DBB" w:rsidRPr="00AF4DE4">
        <w:rPr>
          <w:rFonts w:ascii="Tunga" w:hAnsi="Tunga" w:cs="Tunga"/>
          <w:color w:val="000000" w:themeColor="text1"/>
        </w:rPr>
        <w:t>ಡಿಸಿಬಿ</w:t>
      </w:r>
      <w:proofErr w:type="spellEnd"/>
      <w:r w:rsidR="00FE6DBB" w:rsidRPr="00AF4DE4">
        <w:rPr>
          <w:rFonts w:ascii="Tunga" w:hAnsi="Tunga" w:cs="Tunga"/>
          <w:color w:val="000000" w:themeColor="text1"/>
        </w:rPr>
        <w:t>/</w:t>
      </w:r>
      <w:r w:rsidR="00AD68B9" w:rsidRPr="00AF4DE4">
        <w:rPr>
          <w:rFonts w:ascii="Tunga" w:hAnsi="Tunga" w:cs="Tunga"/>
          <w:color w:val="000000" w:themeColor="text1"/>
        </w:rPr>
        <w:t>2023-24 ದಿನಾಂಕ:07.11.2023</w:t>
      </w:r>
      <w:r w:rsidR="00D15351" w:rsidRPr="00AF4DE4">
        <w:rPr>
          <w:color w:val="000000" w:themeColor="text1"/>
        </w:rPr>
        <w:t xml:space="preserve"> </w:t>
      </w:r>
      <w:r w:rsidRPr="00AF4DE4">
        <w:rPr>
          <w:color w:val="000000" w:themeColor="text1"/>
        </w:rPr>
        <w:t xml:space="preserve">and KNNL Circular </w:t>
      </w:r>
      <w:proofErr w:type="spellStart"/>
      <w:r w:rsidRPr="00AF4DE4">
        <w:rPr>
          <w:color w:val="000000" w:themeColor="text1"/>
        </w:rPr>
        <w:t>No.</w:t>
      </w:r>
      <w:r w:rsidR="00D15351" w:rsidRPr="00AF4DE4">
        <w:rPr>
          <w:rFonts w:ascii="Tunga" w:hAnsi="Tunga" w:cs="Tunga"/>
          <w:color w:val="000000" w:themeColor="text1"/>
        </w:rPr>
        <w:t>ಕನೀನಿನಿ</w:t>
      </w:r>
      <w:proofErr w:type="spellEnd"/>
      <w:r w:rsidR="008C1EAC" w:rsidRPr="00AF4DE4">
        <w:rPr>
          <w:rFonts w:ascii="Tunga" w:hAnsi="Tunga" w:cs="Tunga"/>
          <w:color w:val="000000" w:themeColor="text1"/>
        </w:rPr>
        <w:t>/</w:t>
      </w:r>
      <w:proofErr w:type="spellStart"/>
      <w:r w:rsidR="008C1EAC" w:rsidRPr="00AF4DE4">
        <w:rPr>
          <w:rFonts w:ascii="Tunga" w:hAnsi="Tunga" w:cs="Tunga"/>
          <w:color w:val="000000" w:themeColor="text1"/>
        </w:rPr>
        <w:t>ಮುಲೆಅ</w:t>
      </w:r>
      <w:proofErr w:type="spellEnd"/>
      <w:r w:rsidR="008C1EAC" w:rsidRPr="00AF4DE4">
        <w:rPr>
          <w:rFonts w:ascii="Tunga" w:hAnsi="Tunga" w:cs="Tunga"/>
          <w:color w:val="000000" w:themeColor="text1"/>
        </w:rPr>
        <w:t>/</w:t>
      </w:r>
      <w:proofErr w:type="spellStart"/>
      <w:r w:rsidR="008C1EAC" w:rsidRPr="00AF4DE4">
        <w:rPr>
          <w:rFonts w:ascii="Tunga" w:hAnsi="Tunga" w:cs="Tunga"/>
          <w:color w:val="000000" w:themeColor="text1"/>
        </w:rPr>
        <w:t>ಲೆಶಾ</w:t>
      </w:r>
      <w:proofErr w:type="spellEnd"/>
      <w:r w:rsidR="008C1EAC" w:rsidRPr="00AF4DE4">
        <w:rPr>
          <w:rFonts w:ascii="Tunga" w:hAnsi="Tunga" w:cs="Tunga"/>
          <w:color w:val="000000" w:themeColor="text1"/>
        </w:rPr>
        <w:t>/</w:t>
      </w:r>
      <w:proofErr w:type="spellStart"/>
      <w:r w:rsidR="008C1EAC" w:rsidRPr="00AF4DE4">
        <w:rPr>
          <w:rFonts w:ascii="Tunga" w:hAnsi="Tunga" w:cs="Tunga"/>
          <w:color w:val="000000" w:themeColor="text1"/>
        </w:rPr>
        <w:t>ಗಣಿ</w:t>
      </w:r>
      <w:proofErr w:type="spellEnd"/>
      <w:r w:rsidR="008C1EAC" w:rsidRPr="00AF4DE4">
        <w:rPr>
          <w:rFonts w:ascii="Tunga" w:hAnsi="Tunga" w:cs="Tunga"/>
          <w:color w:val="000000" w:themeColor="text1"/>
        </w:rPr>
        <w:t xml:space="preserve"> </w:t>
      </w:r>
      <w:proofErr w:type="spellStart"/>
      <w:r w:rsidR="008C1EAC" w:rsidRPr="00AF4DE4">
        <w:rPr>
          <w:rFonts w:ascii="Tunga" w:hAnsi="Tunga" w:cs="Tunga"/>
          <w:color w:val="000000" w:themeColor="text1"/>
        </w:rPr>
        <w:t>ಮತ್ತು</w:t>
      </w:r>
      <w:proofErr w:type="spellEnd"/>
      <w:r w:rsidR="008C1EAC" w:rsidRPr="00AF4DE4">
        <w:rPr>
          <w:rFonts w:ascii="Tunga" w:hAnsi="Tunga" w:cs="Tunga"/>
          <w:color w:val="000000" w:themeColor="text1"/>
        </w:rPr>
        <w:t xml:space="preserve"> </w:t>
      </w:r>
      <w:proofErr w:type="spellStart"/>
      <w:r w:rsidR="008C1EAC" w:rsidRPr="00AF4DE4">
        <w:rPr>
          <w:rFonts w:ascii="Tunga" w:hAnsi="Tunga" w:cs="Tunga"/>
          <w:color w:val="000000" w:themeColor="text1"/>
        </w:rPr>
        <w:t>ಭೂವಿ</w:t>
      </w:r>
      <w:r w:rsidR="00F1365D" w:rsidRPr="00AF4DE4">
        <w:rPr>
          <w:rFonts w:ascii="Tunga" w:hAnsi="Tunga" w:cs="Tunga"/>
          <w:color w:val="000000" w:themeColor="text1"/>
        </w:rPr>
        <w:t>ಜ್ಞಾನ</w:t>
      </w:r>
      <w:proofErr w:type="spellEnd"/>
      <w:r w:rsidR="00F1365D" w:rsidRPr="00AF4DE4">
        <w:rPr>
          <w:rFonts w:ascii="Tunga" w:hAnsi="Tunga" w:cs="Tunga"/>
          <w:color w:val="000000" w:themeColor="text1"/>
        </w:rPr>
        <w:t>/2023-24/2826</w:t>
      </w:r>
      <w:r w:rsidR="005124D0" w:rsidRPr="00AF4DE4">
        <w:rPr>
          <w:color w:val="000000" w:themeColor="text1"/>
        </w:rPr>
        <w:t xml:space="preserve"> </w:t>
      </w:r>
      <w:r w:rsidRPr="00AF4DE4">
        <w:rPr>
          <w:color w:val="000000" w:themeColor="text1"/>
        </w:rPr>
        <w:t xml:space="preserve">dated 17.01.2024, the successful bidder shall procure minor minerals (sand, jelly/gravel, </w:t>
      </w:r>
      <w:proofErr w:type="spellStart"/>
      <w:r w:rsidRPr="00AF4DE4">
        <w:rPr>
          <w:color w:val="000000" w:themeColor="text1"/>
        </w:rPr>
        <w:t>murrum</w:t>
      </w:r>
      <w:proofErr w:type="spellEnd"/>
      <w:r w:rsidRPr="00AF4DE4">
        <w:rPr>
          <w:color w:val="000000" w:themeColor="text1"/>
        </w:rPr>
        <w:t xml:space="preserve">, stone, etc.) required for the work only from </w:t>
      </w:r>
      <w:proofErr w:type="spellStart"/>
      <w:r w:rsidRPr="00AF4DE4">
        <w:rPr>
          <w:color w:val="000000" w:themeColor="text1"/>
        </w:rPr>
        <w:t>authorised</w:t>
      </w:r>
      <w:proofErr w:type="spellEnd"/>
      <w:r w:rsidRPr="00AF4DE4">
        <w:rPr>
          <w:color w:val="000000" w:themeColor="text1"/>
        </w:rPr>
        <w:t xml:space="preserve"> mineral lease/quarry </w:t>
      </w:r>
      <w:proofErr w:type="spellStart"/>
      <w:r w:rsidRPr="00AF4DE4">
        <w:rPr>
          <w:color w:val="000000" w:themeColor="text1"/>
        </w:rPr>
        <w:t>licence</w:t>
      </w:r>
      <w:proofErr w:type="spellEnd"/>
      <w:r w:rsidRPr="00AF4DE4">
        <w:rPr>
          <w:color w:val="000000" w:themeColor="text1"/>
        </w:rPr>
        <w:t xml:space="preserve"> holders, and shall produce valid Mineral Dispatch Permits (MDP)/royalty payment receipts for the quantity of minerals </w:t>
      </w:r>
      <w:proofErr w:type="spellStart"/>
      <w:r w:rsidRPr="00AF4DE4">
        <w:rPr>
          <w:color w:val="000000" w:themeColor="text1"/>
        </w:rPr>
        <w:t>utilised</w:t>
      </w:r>
      <w:proofErr w:type="spellEnd"/>
      <w:r w:rsidRPr="00AF4DE4">
        <w:rPr>
          <w:color w:val="000000" w:themeColor="text1"/>
        </w:rPr>
        <w:t xml:space="preserve"> in the work along with each Running Account Bill, for verification by the Department. Use of minerals procured from </w:t>
      </w:r>
      <w:proofErr w:type="spellStart"/>
      <w:r w:rsidRPr="00AF4DE4">
        <w:rPr>
          <w:color w:val="000000" w:themeColor="text1"/>
        </w:rPr>
        <w:t>unauthorised</w:t>
      </w:r>
      <w:proofErr w:type="spellEnd"/>
      <w:r w:rsidRPr="00AF4DE4">
        <w:rPr>
          <w:color w:val="000000" w:themeColor="text1"/>
        </w:rPr>
        <w:t xml:space="preserve"> sources shall not be permitted. Where minerals are found to have been used without a valid MDP/royalty payment, royalty at 5 (five) times the prescribed rate, together with 40% Government Advance Premium (AP) and 10% District Mineral Foundation Trust contribution thereon, shall be recovered from the contractor’s bills, besides other penal/contractual action as deemed fit by the Department.</w:t>
      </w:r>
    </w:p>
    <w:bookmarkEnd w:id="5"/>
    <w:p w14:paraId="580E8534" w14:textId="77777777" w:rsidR="009406D4" w:rsidRPr="00AF4DE4" w:rsidRDefault="009406D4" w:rsidP="004569F2">
      <w:pPr>
        <w:shd w:val="clear" w:color="auto" w:fill="FFFFFF" w:themeFill="background1"/>
        <w:ind w:left="630"/>
        <w:jc w:val="both"/>
        <w:rPr>
          <w:bCs/>
          <w:color w:val="000000" w:themeColor="text1"/>
          <w:sz w:val="22"/>
        </w:rPr>
      </w:pPr>
    </w:p>
    <w:p w14:paraId="40190B4F" w14:textId="77777777" w:rsidR="009406D4" w:rsidRPr="00AF4DE4" w:rsidRDefault="009406D4" w:rsidP="00315786">
      <w:pPr>
        <w:shd w:val="clear" w:color="auto" w:fill="FFFFFF" w:themeFill="background1"/>
        <w:jc w:val="right"/>
        <w:rPr>
          <w:color w:val="000000" w:themeColor="text1"/>
          <w:szCs w:val="28"/>
        </w:rPr>
      </w:pPr>
      <w:r w:rsidRPr="00AF4DE4">
        <w:rPr>
          <w:color w:val="000000" w:themeColor="text1"/>
          <w:szCs w:val="28"/>
        </w:rPr>
        <w:t>Executive Engineer, KNNL,</w:t>
      </w:r>
    </w:p>
    <w:p w14:paraId="1BD3B35D" w14:textId="5C27B204" w:rsidR="001B3A88" w:rsidRPr="00AF4DE4" w:rsidRDefault="009406D4" w:rsidP="001B3A88">
      <w:pPr>
        <w:shd w:val="clear" w:color="auto" w:fill="FFFFFF" w:themeFill="background1"/>
        <w:tabs>
          <w:tab w:val="center" w:pos="7920"/>
        </w:tabs>
        <w:jc w:val="right"/>
        <w:rPr>
          <w:color w:val="000000" w:themeColor="text1"/>
          <w:szCs w:val="28"/>
        </w:rPr>
      </w:pPr>
      <w:r w:rsidRPr="00AF4DE4">
        <w:rPr>
          <w:color w:val="000000" w:themeColor="text1"/>
          <w:szCs w:val="28"/>
        </w:rPr>
        <w:t>BNT Project,</w:t>
      </w:r>
      <w:r w:rsidR="000071AE" w:rsidRPr="00AF4DE4">
        <w:rPr>
          <w:color w:val="000000" w:themeColor="text1"/>
          <w:szCs w:val="28"/>
        </w:rPr>
        <w:t xml:space="preserve"> </w:t>
      </w:r>
      <w:r w:rsidRPr="00AF4DE4">
        <w:rPr>
          <w:color w:val="000000" w:themeColor="text1"/>
          <w:szCs w:val="28"/>
        </w:rPr>
        <w:t>Div</w:t>
      </w:r>
      <w:r w:rsidR="000071AE" w:rsidRPr="00AF4DE4">
        <w:rPr>
          <w:color w:val="000000" w:themeColor="text1"/>
          <w:szCs w:val="28"/>
        </w:rPr>
        <w:t xml:space="preserve"> No. 4</w:t>
      </w:r>
      <w:r w:rsidRPr="00AF4DE4">
        <w:rPr>
          <w:color w:val="000000" w:themeColor="text1"/>
          <w:szCs w:val="28"/>
        </w:rPr>
        <w:t>, Hebbal</w:t>
      </w:r>
    </w:p>
    <w:p w14:paraId="2394AC36" w14:textId="77777777" w:rsidR="009406D4" w:rsidRPr="00AF4DE4" w:rsidRDefault="009406D4" w:rsidP="004569F2">
      <w:pPr>
        <w:shd w:val="clear" w:color="auto" w:fill="FFFFFF" w:themeFill="background1"/>
        <w:jc w:val="both"/>
        <w:rPr>
          <w:b/>
          <w:bCs/>
          <w:color w:val="000000" w:themeColor="text1"/>
          <w:sz w:val="22"/>
          <w:u w:val="single"/>
        </w:rPr>
      </w:pPr>
      <w:r w:rsidRPr="00AF4DE4">
        <w:rPr>
          <w:b/>
          <w:bCs/>
          <w:color w:val="000000" w:themeColor="text1"/>
          <w:sz w:val="22"/>
          <w:u w:val="single"/>
        </w:rPr>
        <w:t>Copy submitted to the:</w:t>
      </w:r>
    </w:p>
    <w:p w14:paraId="199F5AA7" w14:textId="77777777" w:rsidR="009406D4" w:rsidRPr="00AF4DE4" w:rsidRDefault="009406D4" w:rsidP="004569F2">
      <w:pPr>
        <w:shd w:val="clear" w:color="auto" w:fill="FFFFFF" w:themeFill="background1"/>
        <w:jc w:val="both"/>
        <w:rPr>
          <w:color w:val="000000" w:themeColor="text1"/>
          <w:sz w:val="22"/>
        </w:rPr>
      </w:pPr>
    </w:p>
    <w:p w14:paraId="116573A4" w14:textId="77777777" w:rsidR="009406D4" w:rsidRPr="00AF4DE4" w:rsidRDefault="009406D4" w:rsidP="004569F2">
      <w:pPr>
        <w:pStyle w:val="ListParagraph"/>
        <w:numPr>
          <w:ilvl w:val="0"/>
          <w:numId w:val="1"/>
        </w:numPr>
        <w:shd w:val="clear" w:color="auto" w:fill="FFFFFF" w:themeFill="background1"/>
        <w:ind w:hanging="720"/>
        <w:contextualSpacing/>
        <w:jc w:val="both"/>
        <w:rPr>
          <w:color w:val="000000" w:themeColor="text1"/>
        </w:rPr>
      </w:pPr>
      <w:r w:rsidRPr="00AF4DE4">
        <w:rPr>
          <w:color w:val="000000" w:themeColor="text1"/>
        </w:rPr>
        <w:t>Managing Director, Karnataka Neeravari Nigam Limited, 4</w:t>
      </w:r>
      <w:r w:rsidRPr="00AF4DE4">
        <w:rPr>
          <w:color w:val="000000" w:themeColor="text1"/>
          <w:vertAlign w:val="superscript"/>
        </w:rPr>
        <w:t>th</w:t>
      </w:r>
      <w:r w:rsidRPr="00AF4DE4">
        <w:rPr>
          <w:color w:val="000000" w:themeColor="text1"/>
        </w:rPr>
        <w:t xml:space="preserve"> Floor, Coffee Board Building, </w:t>
      </w:r>
      <w:proofErr w:type="spellStart"/>
      <w:r w:rsidRPr="00AF4DE4">
        <w:rPr>
          <w:color w:val="000000" w:themeColor="text1"/>
        </w:rPr>
        <w:t>Dr.B.</w:t>
      </w:r>
      <w:proofErr w:type="gramStart"/>
      <w:r w:rsidRPr="00AF4DE4">
        <w:rPr>
          <w:color w:val="000000" w:themeColor="text1"/>
        </w:rPr>
        <w:t>R.Ambedkar</w:t>
      </w:r>
      <w:proofErr w:type="spellEnd"/>
      <w:proofErr w:type="gramEnd"/>
      <w:r w:rsidR="00D62970" w:rsidRPr="00AF4DE4">
        <w:rPr>
          <w:color w:val="000000" w:themeColor="text1"/>
        </w:rPr>
        <w:t xml:space="preserve"> </w:t>
      </w:r>
      <w:r w:rsidRPr="00AF4DE4">
        <w:rPr>
          <w:color w:val="000000" w:themeColor="text1"/>
        </w:rPr>
        <w:t>Veedhi, Bengaluru-560 001 for kind information and further needful.</w:t>
      </w:r>
    </w:p>
    <w:p w14:paraId="7C120C2D" w14:textId="77777777" w:rsidR="009406D4" w:rsidRPr="00AF4DE4" w:rsidRDefault="009406D4" w:rsidP="004569F2">
      <w:pPr>
        <w:pStyle w:val="ListParagraph"/>
        <w:numPr>
          <w:ilvl w:val="0"/>
          <w:numId w:val="1"/>
        </w:numPr>
        <w:shd w:val="clear" w:color="auto" w:fill="FFFFFF" w:themeFill="background1"/>
        <w:ind w:hanging="720"/>
        <w:contextualSpacing/>
        <w:jc w:val="both"/>
        <w:rPr>
          <w:color w:val="000000" w:themeColor="text1"/>
        </w:rPr>
      </w:pPr>
      <w:r w:rsidRPr="00AF4DE4">
        <w:rPr>
          <w:color w:val="000000" w:themeColor="text1"/>
        </w:rPr>
        <w:t>Chief Engineer, Irrigation Projects Zone, Kalabur</w:t>
      </w:r>
      <w:r w:rsidR="00692C16" w:rsidRPr="00AF4DE4">
        <w:rPr>
          <w:color w:val="000000" w:themeColor="text1"/>
        </w:rPr>
        <w:t>a</w:t>
      </w:r>
      <w:r w:rsidRPr="00AF4DE4">
        <w:rPr>
          <w:color w:val="000000" w:themeColor="text1"/>
        </w:rPr>
        <w:t>gi for information and further needful.</w:t>
      </w:r>
    </w:p>
    <w:p w14:paraId="5B6A23FD" w14:textId="77777777" w:rsidR="009406D4" w:rsidRPr="00AF4DE4" w:rsidRDefault="009406D4" w:rsidP="004569F2">
      <w:pPr>
        <w:pStyle w:val="ListParagraph"/>
        <w:numPr>
          <w:ilvl w:val="0"/>
          <w:numId w:val="1"/>
        </w:numPr>
        <w:shd w:val="clear" w:color="auto" w:fill="FFFFFF" w:themeFill="background1"/>
        <w:ind w:hanging="720"/>
        <w:contextualSpacing/>
        <w:jc w:val="both"/>
        <w:rPr>
          <w:color w:val="000000" w:themeColor="text1"/>
        </w:rPr>
      </w:pPr>
      <w:r w:rsidRPr="00AF4DE4">
        <w:rPr>
          <w:color w:val="000000" w:themeColor="text1"/>
        </w:rPr>
        <w:t>Inspector General of police (Vigilance), Water resources Department, Basava</w:t>
      </w:r>
      <w:r w:rsidR="00DC6C1F" w:rsidRPr="00AF4DE4">
        <w:rPr>
          <w:color w:val="000000" w:themeColor="text1"/>
        </w:rPr>
        <w:t xml:space="preserve"> </w:t>
      </w:r>
      <w:r w:rsidRPr="00AF4DE4">
        <w:rPr>
          <w:color w:val="000000" w:themeColor="text1"/>
        </w:rPr>
        <w:t>Bhavana, 4</w:t>
      </w:r>
      <w:r w:rsidRPr="00AF4DE4">
        <w:rPr>
          <w:color w:val="000000" w:themeColor="text1"/>
          <w:vertAlign w:val="superscript"/>
        </w:rPr>
        <w:t>th</w:t>
      </w:r>
      <w:r w:rsidRPr="00AF4DE4">
        <w:rPr>
          <w:color w:val="000000" w:themeColor="text1"/>
        </w:rPr>
        <w:t xml:space="preserve"> floor, Bengaluru for kind information.</w:t>
      </w:r>
    </w:p>
    <w:p w14:paraId="11F394AD" w14:textId="77777777" w:rsidR="00D62970" w:rsidRPr="00AF4DE4" w:rsidRDefault="009406D4" w:rsidP="00D62970">
      <w:pPr>
        <w:pStyle w:val="ListParagraph"/>
        <w:numPr>
          <w:ilvl w:val="0"/>
          <w:numId w:val="1"/>
        </w:numPr>
        <w:shd w:val="clear" w:color="auto" w:fill="FFFFFF" w:themeFill="background1"/>
        <w:ind w:hanging="720"/>
        <w:contextualSpacing/>
        <w:jc w:val="both"/>
        <w:rPr>
          <w:color w:val="000000" w:themeColor="text1"/>
        </w:rPr>
      </w:pPr>
      <w:r w:rsidRPr="00AF4DE4">
        <w:rPr>
          <w:color w:val="000000" w:themeColor="text1"/>
        </w:rPr>
        <w:t xml:space="preserve">Deputy Commissioner, District Tender Bulletin Officer, </w:t>
      </w:r>
      <w:proofErr w:type="spellStart"/>
      <w:r w:rsidRPr="00AF4DE4">
        <w:rPr>
          <w:color w:val="000000" w:themeColor="text1"/>
        </w:rPr>
        <w:t>Kalaburgi</w:t>
      </w:r>
      <w:proofErr w:type="spellEnd"/>
      <w:r w:rsidRPr="00AF4DE4">
        <w:rPr>
          <w:color w:val="000000" w:themeColor="text1"/>
        </w:rPr>
        <w:t xml:space="preserve"> for information and request to publish in the District Bulletin.</w:t>
      </w:r>
    </w:p>
    <w:p w14:paraId="489B7CAD" w14:textId="77777777" w:rsidR="009406D4" w:rsidRPr="00AF4DE4" w:rsidRDefault="000942A6" w:rsidP="004569F2">
      <w:pPr>
        <w:pStyle w:val="ListParagraph"/>
        <w:numPr>
          <w:ilvl w:val="0"/>
          <w:numId w:val="1"/>
        </w:numPr>
        <w:shd w:val="clear" w:color="auto" w:fill="FFFFFF" w:themeFill="background1"/>
        <w:ind w:hanging="720"/>
        <w:contextualSpacing/>
        <w:jc w:val="both"/>
        <w:rPr>
          <w:color w:val="000000" w:themeColor="text1"/>
        </w:rPr>
      </w:pPr>
      <w:r w:rsidRPr="00AF4DE4">
        <w:rPr>
          <w:color w:val="000000" w:themeColor="text1"/>
        </w:rPr>
        <w:t xml:space="preserve">chief administrative office / chief accounts officer, </w:t>
      </w:r>
      <w:proofErr w:type="spellStart"/>
      <w:r w:rsidRPr="00AF4DE4">
        <w:rPr>
          <w:color w:val="000000" w:themeColor="text1"/>
        </w:rPr>
        <w:t>walmi</w:t>
      </w:r>
      <w:proofErr w:type="spellEnd"/>
      <w:r w:rsidRPr="00AF4DE4">
        <w:rPr>
          <w:color w:val="000000" w:themeColor="text1"/>
        </w:rPr>
        <w:t xml:space="preserve"> building,</w:t>
      </w:r>
      <w:r w:rsidR="00DD6196" w:rsidRPr="00AF4DE4">
        <w:rPr>
          <w:color w:val="000000" w:themeColor="text1"/>
        </w:rPr>
        <w:t xml:space="preserve"> </w:t>
      </w:r>
      <w:r w:rsidRPr="00AF4DE4">
        <w:rPr>
          <w:color w:val="000000" w:themeColor="text1"/>
        </w:rPr>
        <w:t xml:space="preserve">behind </w:t>
      </w:r>
      <w:proofErr w:type="spellStart"/>
      <w:r w:rsidRPr="00AF4DE4">
        <w:rPr>
          <w:color w:val="000000" w:themeColor="text1"/>
        </w:rPr>
        <w:t>highcourt</w:t>
      </w:r>
      <w:proofErr w:type="spellEnd"/>
      <w:r w:rsidRPr="00AF4DE4">
        <w:rPr>
          <w:color w:val="000000" w:themeColor="text1"/>
        </w:rPr>
        <w:t xml:space="preserve"> </w:t>
      </w:r>
      <w:r w:rsidR="00DD6196" w:rsidRPr="00AF4DE4">
        <w:rPr>
          <w:color w:val="000000" w:themeColor="text1"/>
        </w:rPr>
        <w:t xml:space="preserve"> </w:t>
      </w:r>
      <w:r w:rsidR="0096335F" w:rsidRPr="00AF4DE4">
        <w:rPr>
          <w:color w:val="000000" w:themeColor="text1"/>
        </w:rPr>
        <w:t xml:space="preserve">  </w:t>
      </w:r>
      <w:proofErr w:type="spellStart"/>
      <w:r w:rsidR="0096335F" w:rsidRPr="00AF4DE4">
        <w:rPr>
          <w:color w:val="000000" w:themeColor="text1"/>
        </w:rPr>
        <w:t>Belur</w:t>
      </w:r>
      <w:r w:rsidRPr="00AF4DE4">
        <w:rPr>
          <w:color w:val="000000" w:themeColor="text1"/>
        </w:rPr>
        <w:t>-belgavi</w:t>
      </w:r>
      <w:proofErr w:type="spellEnd"/>
      <w:r w:rsidRPr="00AF4DE4">
        <w:rPr>
          <w:color w:val="000000" w:themeColor="text1"/>
        </w:rPr>
        <w:t xml:space="preserve"> road</w:t>
      </w:r>
      <w:r w:rsidR="0096335F" w:rsidRPr="00AF4DE4">
        <w:rPr>
          <w:color w:val="000000" w:themeColor="text1"/>
        </w:rPr>
        <w:t xml:space="preserve"> Dharwad</w:t>
      </w:r>
      <w:r w:rsidRPr="00AF4DE4">
        <w:rPr>
          <w:color w:val="000000" w:themeColor="text1"/>
        </w:rPr>
        <w:t>-580003.</w:t>
      </w:r>
    </w:p>
    <w:p w14:paraId="100ACBCC" w14:textId="77777777" w:rsidR="009406D4" w:rsidRPr="00AF4DE4" w:rsidRDefault="009406D4" w:rsidP="004569F2">
      <w:pPr>
        <w:pStyle w:val="ListParagraph"/>
        <w:numPr>
          <w:ilvl w:val="0"/>
          <w:numId w:val="1"/>
        </w:numPr>
        <w:shd w:val="clear" w:color="auto" w:fill="FFFFFF" w:themeFill="background1"/>
        <w:ind w:hanging="720"/>
        <w:contextualSpacing/>
        <w:jc w:val="both"/>
        <w:rPr>
          <w:color w:val="000000" w:themeColor="text1"/>
        </w:rPr>
      </w:pPr>
      <w:r w:rsidRPr="00AF4DE4">
        <w:rPr>
          <w:color w:val="000000" w:themeColor="text1"/>
        </w:rPr>
        <w:t xml:space="preserve">Superintending Engineer, KNNL, IPC Circle, </w:t>
      </w:r>
      <w:proofErr w:type="spellStart"/>
      <w:r w:rsidRPr="00AF4DE4">
        <w:rPr>
          <w:color w:val="000000" w:themeColor="text1"/>
        </w:rPr>
        <w:t>Kalaburgi</w:t>
      </w:r>
      <w:proofErr w:type="spellEnd"/>
      <w:r w:rsidRPr="00AF4DE4">
        <w:rPr>
          <w:color w:val="000000" w:themeColor="text1"/>
        </w:rPr>
        <w:t>.</w:t>
      </w:r>
    </w:p>
    <w:p w14:paraId="09390783" w14:textId="77777777" w:rsidR="009406D4" w:rsidRPr="00AF4DE4" w:rsidRDefault="009406D4" w:rsidP="004569F2">
      <w:pPr>
        <w:pStyle w:val="ListParagraph"/>
        <w:numPr>
          <w:ilvl w:val="0"/>
          <w:numId w:val="1"/>
        </w:numPr>
        <w:shd w:val="clear" w:color="auto" w:fill="FFFFFF" w:themeFill="background1"/>
        <w:ind w:hanging="720"/>
        <w:contextualSpacing/>
        <w:jc w:val="both"/>
        <w:rPr>
          <w:color w:val="000000" w:themeColor="text1"/>
        </w:rPr>
      </w:pPr>
      <w:r w:rsidRPr="00AF4DE4">
        <w:rPr>
          <w:color w:val="000000" w:themeColor="text1"/>
        </w:rPr>
        <w:t xml:space="preserve">Superintending Engineer, PWD Circle, </w:t>
      </w:r>
      <w:proofErr w:type="spellStart"/>
      <w:r w:rsidRPr="00AF4DE4">
        <w:rPr>
          <w:color w:val="000000" w:themeColor="text1"/>
        </w:rPr>
        <w:t>Kalaburgi</w:t>
      </w:r>
      <w:proofErr w:type="spellEnd"/>
      <w:r w:rsidRPr="00AF4DE4">
        <w:rPr>
          <w:color w:val="000000" w:themeColor="text1"/>
        </w:rPr>
        <w:t>.</w:t>
      </w:r>
    </w:p>
    <w:p w14:paraId="6BE1DB1E" w14:textId="77777777" w:rsidR="00315786" w:rsidRPr="00AF4DE4" w:rsidRDefault="00315786" w:rsidP="004569F2">
      <w:pPr>
        <w:pStyle w:val="ListParagraph"/>
        <w:shd w:val="clear" w:color="auto" w:fill="FFFFFF" w:themeFill="background1"/>
        <w:ind w:hanging="720"/>
        <w:jc w:val="both"/>
        <w:rPr>
          <w:b/>
          <w:bCs/>
          <w:color w:val="000000" w:themeColor="text1"/>
          <w:sz w:val="22"/>
          <w:u w:val="single"/>
        </w:rPr>
      </w:pPr>
    </w:p>
    <w:p w14:paraId="52A00662" w14:textId="77777777" w:rsidR="009406D4" w:rsidRPr="00AF4DE4" w:rsidRDefault="009406D4" w:rsidP="001B3A88">
      <w:pPr>
        <w:shd w:val="clear" w:color="auto" w:fill="FFFFFF" w:themeFill="background1"/>
        <w:jc w:val="both"/>
        <w:rPr>
          <w:b/>
          <w:bCs/>
          <w:sz w:val="22"/>
          <w:u w:val="single"/>
        </w:rPr>
      </w:pPr>
      <w:r w:rsidRPr="00AF4DE4">
        <w:rPr>
          <w:b/>
          <w:bCs/>
          <w:sz w:val="22"/>
          <w:u w:val="single"/>
        </w:rPr>
        <w:t>Copy with complements</w:t>
      </w:r>
    </w:p>
    <w:p w14:paraId="6021BA70" w14:textId="77777777" w:rsidR="009406D4" w:rsidRPr="00AF4DE4" w:rsidRDefault="009406D4" w:rsidP="004569F2">
      <w:pPr>
        <w:pStyle w:val="ListParagraph"/>
        <w:shd w:val="clear" w:color="auto" w:fill="FFFFFF" w:themeFill="background1"/>
        <w:ind w:hanging="720"/>
        <w:jc w:val="both"/>
        <w:rPr>
          <w:b/>
          <w:bCs/>
          <w:sz w:val="22"/>
          <w:u w:val="single"/>
        </w:rPr>
      </w:pPr>
    </w:p>
    <w:p w14:paraId="08FA368E" w14:textId="77777777" w:rsidR="009406D4" w:rsidRPr="00AF4DE4" w:rsidRDefault="009406D4" w:rsidP="004569F2">
      <w:pPr>
        <w:pStyle w:val="ListParagraph"/>
        <w:numPr>
          <w:ilvl w:val="0"/>
          <w:numId w:val="1"/>
        </w:numPr>
        <w:shd w:val="clear" w:color="auto" w:fill="FFFFFF" w:themeFill="background1"/>
        <w:ind w:hanging="720"/>
        <w:contextualSpacing/>
        <w:jc w:val="both"/>
      </w:pPr>
      <w:r w:rsidRPr="00AF4DE4">
        <w:lastRenderedPageBreak/>
        <w:t xml:space="preserve">Executive Engineer, KNNL, </w:t>
      </w:r>
      <w:proofErr w:type="spellStart"/>
      <w:r w:rsidRPr="00AF4DE4">
        <w:t>I.P.</w:t>
      </w:r>
      <w:proofErr w:type="gramStart"/>
      <w:r w:rsidRPr="00AF4DE4">
        <w:t>C.Divn</w:t>
      </w:r>
      <w:proofErr w:type="spellEnd"/>
      <w:proofErr w:type="gramEnd"/>
      <w:r w:rsidRPr="00AF4DE4">
        <w:t xml:space="preserve">. No.1, </w:t>
      </w:r>
      <w:proofErr w:type="spellStart"/>
      <w:r w:rsidRPr="00AF4DE4">
        <w:t>Kalaburgi</w:t>
      </w:r>
      <w:proofErr w:type="spellEnd"/>
      <w:r w:rsidRPr="00AF4DE4">
        <w:t>.</w:t>
      </w:r>
    </w:p>
    <w:p w14:paraId="020B8D3A" w14:textId="77777777" w:rsidR="009406D4" w:rsidRPr="00AF4DE4" w:rsidRDefault="009406D4" w:rsidP="004569F2">
      <w:pPr>
        <w:pStyle w:val="ListParagraph"/>
        <w:numPr>
          <w:ilvl w:val="0"/>
          <w:numId w:val="1"/>
        </w:numPr>
        <w:shd w:val="clear" w:color="auto" w:fill="FFFFFF" w:themeFill="background1"/>
        <w:ind w:hanging="720"/>
        <w:contextualSpacing/>
        <w:jc w:val="both"/>
      </w:pPr>
      <w:r w:rsidRPr="00AF4DE4">
        <w:t xml:space="preserve">Executive Engineer, KNNL, Bhima Lift Irrigation Scheme </w:t>
      </w:r>
      <w:proofErr w:type="spellStart"/>
      <w:r w:rsidRPr="00AF4DE4">
        <w:t>Afazalapur</w:t>
      </w:r>
      <w:proofErr w:type="spellEnd"/>
      <w:r w:rsidRPr="00AF4DE4">
        <w:t>.</w:t>
      </w:r>
    </w:p>
    <w:p w14:paraId="1035A0EC" w14:textId="77777777" w:rsidR="009406D4" w:rsidRPr="00AF4DE4" w:rsidRDefault="009406D4" w:rsidP="004569F2">
      <w:pPr>
        <w:pStyle w:val="ListParagraph"/>
        <w:numPr>
          <w:ilvl w:val="0"/>
          <w:numId w:val="1"/>
        </w:numPr>
        <w:shd w:val="clear" w:color="auto" w:fill="FFFFFF" w:themeFill="background1"/>
        <w:ind w:hanging="720"/>
        <w:contextualSpacing/>
        <w:jc w:val="both"/>
      </w:pPr>
      <w:r w:rsidRPr="00AF4DE4">
        <w:t xml:space="preserve">Regional Manager, Marketing Consultant and Agencies Ltd., </w:t>
      </w:r>
      <w:proofErr w:type="spellStart"/>
      <w:r w:rsidRPr="00AF4DE4">
        <w:t>Kalaburgi</w:t>
      </w:r>
      <w:proofErr w:type="spellEnd"/>
      <w:r w:rsidRPr="00AF4DE4">
        <w:t>, to publish the tender notification in state level Kannada and English newspapers.</w:t>
      </w:r>
    </w:p>
    <w:p w14:paraId="746B2FB6" w14:textId="77777777" w:rsidR="001B3A88" w:rsidRPr="00AF4DE4" w:rsidRDefault="001B3A88" w:rsidP="004569F2">
      <w:pPr>
        <w:pStyle w:val="ListParagraph"/>
        <w:shd w:val="clear" w:color="auto" w:fill="FFFFFF" w:themeFill="background1"/>
        <w:ind w:left="0"/>
        <w:jc w:val="both"/>
        <w:rPr>
          <w:b/>
          <w:bCs/>
          <w:sz w:val="22"/>
          <w:u w:val="single"/>
        </w:rPr>
      </w:pPr>
    </w:p>
    <w:p w14:paraId="4F124FE1" w14:textId="77777777" w:rsidR="009406D4" w:rsidRPr="00AF4DE4" w:rsidRDefault="009406D4" w:rsidP="004569F2">
      <w:pPr>
        <w:pStyle w:val="ListParagraph"/>
        <w:shd w:val="clear" w:color="auto" w:fill="FFFFFF" w:themeFill="background1"/>
        <w:ind w:left="0"/>
        <w:jc w:val="both"/>
        <w:rPr>
          <w:b/>
          <w:bCs/>
          <w:sz w:val="22"/>
          <w:u w:val="single"/>
        </w:rPr>
      </w:pPr>
      <w:r w:rsidRPr="00AF4DE4">
        <w:rPr>
          <w:b/>
          <w:bCs/>
          <w:sz w:val="22"/>
          <w:u w:val="single"/>
        </w:rPr>
        <w:t>Copy to:</w:t>
      </w:r>
    </w:p>
    <w:p w14:paraId="0C8F40D6" w14:textId="77777777" w:rsidR="009406D4" w:rsidRPr="00AF4DE4" w:rsidRDefault="009406D4" w:rsidP="004569F2">
      <w:pPr>
        <w:pStyle w:val="ListParagraph"/>
        <w:shd w:val="clear" w:color="auto" w:fill="FFFFFF" w:themeFill="background1"/>
        <w:ind w:left="0"/>
        <w:jc w:val="both"/>
        <w:rPr>
          <w:b/>
          <w:bCs/>
          <w:sz w:val="22"/>
          <w:u w:val="single"/>
        </w:rPr>
      </w:pPr>
    </w:p>
    <w:p w14:paraId="6EB6F9E7" w14:textId="77777777" w:rsidR="009406D4" w:rsidRPr="00AF4DE4" w:rsidRDefault="009406D4" w:rsidP="004569F2">
      <w:pPr>
        <w:pStyle w:val="ListParagraph"/>
        <w:numPr>
          <w:ilvl w:val="0"/>
          <w:numId w:val="1"/>
        </w:numPr>
        <w:shd w:val="clear" w:color="auto" w:fill="FFFFFF" w:themeFill="background1"/>
        <w:ind w:hanging="720"/>
        <w:contextualSpacing/>
        <w:jc w:val="both"/>
      </w:pPr>
      <w:r w:rsidRPr="00AF4DE4">
        <w:t>Assistant Executive Engineer, KNNL, BNT. Dam Sub-</w:t>
      </w:r>
      <w:proofErr w:type="spellStart"/>
      <w:r w:rsidRPr="00AF4DE4">
        <w:t>Divn</w:t>
      </w:r>
      <w:proofErr w:type="spellEnd"/>
      <w:r w:rsidRPr="00AF4DE4">
        <w:t xml:space="preserve">. </w:t>
      </w:r>
      <w:proofErr w:type="spellStart"/>
      <w:r w:rsidRPr="00AF4DE4">
        <w:t>Harsoor</w:t>
      </w:r>
      <w:proofErr w:type="spellEnd"/>
      <w:r w:rsidRPr="00AF4DE4">
        <w:t>.</w:t>
      </w:r>
    </w:p>
    <w:p w14:paraId="7C9DFA8A" w14:textId="77777777" w:rsidR="009406D4" w:rsidRPr="00AF4DE4" w:rsidRDefault="009406D4" w:rsidP="004569F2">
      <w:pPr>
        <w:pStyle w:val="ListParagraph"/>
        <w:numPr>
          <w:ilvl w:val="0"/>
          <w:numId w:val="1"/>
        </w:numPr>
        <w:shd w:val="clear" w:color="auto" w:fill="FFFFFF" w:themeFill="background1"/>
        <w:ind w:hanging="720"/>
        <w:contextualSpacing/>
        <w:jc w:val="both"/>
      </w:pPr>
      <w:r w:rsidRPr="00AF4DE4">
        <w:t>Assistant Executive Engineer, KNNL, BNT. Rehabilitation Sub-</w:t>
      </w:r>
      <w:proofErr w:type="spellStart"/>
      <w:r w:rsidRPr="00AF4DE4">
        <w:t>Divn</w:t>
      </w:r>
      <w:proofErr w:type="spellEnd"/>
      <w:r w:rsidRPr="00AF4DE4">
        <w:t>. Hebbal.</w:t>
      </w:r>
    </w:p>
    <w:p w14:paraId="53A1886D" w14:textId="77777777" w:rsidR="009406D4" w:rsidRPr="00AF4DE4" w:rsidRDefault="009406D4" w:rsidP="004569F2">
      <w:pPr>
        <w:pStyle w:val="ListParagraph"/>
        <w:numPr>
          <w:ilvl w:val="0"/>
          <w:numId w:val="1"/>
        </w:numPr>
        <w:shd w:val="clear" w:color="auto" w:fill="FFFFFF" w:themeFill="background1"/>
        <w:ind w:hanging="720"/>
        <w:contextualSpacing/>
        <w:jc w:val="both"/>
      </w:pPr>
      <w:r w:rsidRPr="00AF4DE4">
        <w:t>Assistant Executive Engineer, KNNL, BNT. LBC Sub-</w:t>
      </w:r>
      <w:proofErr w:type="spellStart"/>
      <w:r w:rsidRPr="00AF4DE4">
        <w:t>Divn</w:t>
      </w:r>
      <w:proofErr w:type="spellEnd"/>
      <w:r w:rsidRPr="00AF4DE4">
        <w:t>. Hebbal.</w:t>
      </w:r>
    </w:p>
    <w:p w14:paraId="76FBA705" w14:textId="77777777" w:rsidR="009406D4" w:rsidRPr="00AF4DE4" w:rsidRDefault="009406D4" w:rsidP="004569F2">
      <w:pPr>
        <w:pStyle w:val="ListParagraph"/>
        <w:numPr>
          <w:ilvl w:val="0"/>
          <w:numId w:val="1"/>
        </w:numPr>
        <w:shd w:val="clear" w:color="auto" w:fill="FFFFFF" w:themeFill="background1"/>
        <w:ind w:hanging="720"/>
        <w:contextualSpacing/>
        <w:jc w:val="both"/>
      </w:pPr>
      <w:r w:rsidRPr="00AF4DE4">
        <w:t xml:space="preserve">Assistant Executive Engineer, KNNL, </w:t>
      </w:r>
      <w:proofErr w:type="spellStart"/>
      <w:r w:rsidRPr="00AF4DE4">
        <w:t>Chandrampalli</w:t>
      </w:r>
      <w:proofErr w:type="spellEnd"/>
      <w:r w:rsidRPr="00AF4DE4">
        <w:t xml:space="preserve"> Project Sub-</w:t>
      </w:r>
      <w:proofErr w:type="spellStart"/>
      <w:r w:rsidRPr="00AF4DE4">
        <w:t>Divn</w:t>
      </w:r>
      <w:proofErr w:type="spellEnd"/>
      <w:r w:rsidRPr="00AF4DE4">
        <w:t xml:space="preserve">. </w:t>
      </w:r>
      <w:proofErr w:type="spellStart"/>
      <w:r w:rsidRPr="00AF4DE4">
        <w:t>Chandapur</w:t>
      </w:r>
      <w:proofErr w:type="spellEnd"/>
      <w:r w:rsidRPr="00AF4DE4">
        <w:t>.</w:t>
      </w:r>
    </w:p>
    <w:p w14:paraId="2F435A76" w14:textId="77777777" w:rsidR="009406D4" w:rsidRPr="00AF4DE4" w:rsidRDefault="009406D4" w:rsidP="004569F2">
      <w:pPr>
        <w:pStyle w:val="ListParagraph"/>
        <w:numPr>
          <w:ilvl w:val="0"/>
          <w:numId w:val="1"/>
        </w:numPr>
        <w:shd w:val="clear" w:color="auto" w:fill="FFFFFF" w:themeFill="background1"/>
        <w:ind w:hanging="720"/>
        <w:contextualSpacing/>
        <w:jc w:val="both"/>
      </w:pPr>
      <w:r w:rsidRPr="00AF4DE4">
        <w:t>Copy to Office Notice Board/Stores / Accounts Branch.</w:t>
      </w:r>
    </w:p>
    <w:p w14:paraId="45F22D38" w14:textId="77777777" w:rsidR="009406D4" w:rsidRPr="00AF4DE4" w:rsidRDefault="009406D4" w:rsidP="004569F2">
      <w:pPr>
        <w:pStyle w:val="ListParagraph"/>
        <w:numPr>
          <w:ilvl w:val="0"/>
          <w:numId w:val="1"/>
        </w:numPr>
        <w:shd w:val="clear" w:color="auto" w:fill="FFFFFF" w:themeFill="background1"/>
        <w:ind w:hanging="720"/>
        <w:contextualSpacing/>
        <w:jc w:val="both"/>
      </w:pPr>
      <w:r w:rsidRPr="00AF4DE4">
        <w:t xml:space="preserve">Copy to Executive Engineer’s Table.  </w:t>
      </w:r>
    </w:p>
    <w:p w14:paraId="76BD9AB4" w14:textId="77777777" w:rsidR="009406D4" w:rsidRPr="00AF4DE4" w:rsidRDefault="009406D4" w:rsidP="00315786">
      <w:pPr>
        <w:pStyle w:val="ListParagraph"/>
        <w:numPr>
          <w:ilvl w:val="0"/>
          <w:numId w:val="1"/>
        </w:numPr>
        <w:shd w:val="clear" w:color="auto" w:fill="FFFFFF" w:themeFill="background1"/>
        <w:ind w:hanging="720"/>
        <w:contextualSpacing/>
        <w:jc w:val="both"/>
      </w:pPr>
      <w:r w:rsidRPr="00AF4DE4">
        <w:t xml:space="preserve">Extra copies.  </w:t>
      </w:r>
    </w:p>
    <w:p w14:paraId="62E4D1AA" w14:textId="77777777" w:rsidR="00315786" w:rsidRPr="00AF4DE4" w:rsidRDefault="00315786" w:rsidP="00315786">
      <w:pPr>
        <w:pStyle w:val="ListParagraph"/>
        <w:shd w:val="clear" w:color="auto" w:fill="FFFFFF" w:themeFill="background1"/>
        <w:contextualSpacing/>
        <w:jc w:val="both"/>
        <w:rPr>
          <w:sz w:val="22"/>
        </w:rPr>
      </w:pPr>
    </w:p>
    <w:p w14:paraId="7F4C64B5" w14:textId="77777777" w:rsidR="009406D4" w:rsidRPr="00AF4DE4" w:rsidRDefault="009406D4" w:rsidP="004569F2">
      <w:pPr>
        <w:pStyle w:val="ListParagraph"/>
        <w:shd w:val="clear" w:color="auto" w:fill="FFFFFF" w:themeFill="background1"/>
        <w:contextualSpacing/>
        <w:jc w:val="both"/>
        <w:rPr>
          <w:sz w:val="22"/>
        </w:rPr>
      </w:pPr>
    </w:p>
    <w:p w14:paraId="30C080EC" w14:textId="77777777" w:rsidR="009406D4" w:rsidRPr="00AF4DE4" w:rsidRDefault="009406D4" w:rsidP="00315786">
      <w:pPr>
        <w:shd w:val="clear" w:color="auto" w:fill="FFFFFF" w:themeFill="background1"/>
        <w:jc w:val="right"/>
        <w:rPr>
          <w:bCs/>
          <w:szCs w:val="28"/>
        </w:rPr>
      </w:pPr>
      <w:r w:rsidRPr="00AF4DE4">
        <w:rPr>
          <w:szCs w:val="28"/>
        </w:rPr>
        <w:t>Executive Engineer</w:t>
      </w:r>
      <w:r w:rsidRPr="00AF4DE4">
        <w:rPr>
          <w:b/>
          <w:bCs/>
          <w:szCs w:val="28"/>
        </w:rPr>
        <w:t xml:space="preserve">, </w:t>
      </w:r>
      <w:r w:rsidRPr="00AF4DE4">
        <w:rPr>
          <w:bCs/>
          <w:szCs w:val="28"/>
        </w:rPr>
        <w:t>KNNL,</w:t>
      </w:r>
    </w:p>
    <w:p w14:paraId="641E994D" w14:textId="1442A495" w:rsidR="009406D4" w:rsidRPr="00A72157" w:rsidRDefault="009406D4" w:rsidP="00315786">
      <w:pPr>
        <w:shd w:val="clear" w:color="auto" w:fill="FFFFFF" w:themeFill="background1"/>
        <w:tabs>
          <w:tab w:val="center" w:pos="7920"/>
        </w:tabs>
        <w:jc w:val="right"/>
        <w:rPr>
          <w:bCs/>
          <w:szCs w:val="28"/>
        </w:rPr>
      </w:pPr>
      <w:r w:rsidRPr="00AF4DE4">
        <w:rPr>
          <w:bCs/>
          <w:szCs w:val="28"/>
        </w:rPr>
        <w:t>BNT Project,</w:t>
      </w:r>
      <w:r w:rsidR="002845B8" w:rsidRPr="00AF4DE4">
        <w:rPr>
          <w:color w:val="000000" w:themeColor="text1"/>
          <w:szCs w:val="28"/>
        </w:rPr>
        <w:t xml:space="preserve"> Div No. 4</w:t>
      </w:r>
      <w:r w:rsidRPr="00AF4DE4">
        <w:rPr>
          <w:bCs/>
          <w:szCs w:val="28"/>
        </w:rPr>
        <w:t>, Hebbal.</w:t>
      </w:r>
    </w:p>
    <w:p w14:paraId="04EC0853" w14:textId="77777777" w:rsidR="005D02EF" w:rsidRPr="00A72157" w:rsidRDefault="005D02EF" w:rsidP="004569F2">
      <w:pPr>
        <w:shd w:val="clear" w:color="auto" w:fill="FFFFFF" w:themeFill="background1"/>
        <w:rPr>
          <w:sz w:val="28"/>
          <w:szCs w:val="28"/>
        </w:rPr>
      </w:pPr>
    </w:p>
    <w:sectPr w:rsidR="005D02EF" w:rsidRPr="00A72157" w:rsidSect="00DD6196">
      <w:pgSz w:w="12240" w:h="15840"/>
      <w:pgMar w:top="142" w:right="90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B5E"/>
    <w:multiLevelType w:val="hybridMultilevel"/>
    <w:tmpl w:val="F6EC4C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FA09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3B31A4"/>
    <w:multiLevelType w:val="hybridMultilevel"/>
    <w:tmpl w:val="CD943458"/>
    <w:lvl w:ilvl="0" w:tplc="B67AEB6A">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E087617"/>
    <w:multiLevelType w:val="hybridMultilevel"/>
    <w:tmpl w:val="026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87005"/>
    <w:multiLevelType w:val="hybridMultilevel"/>
    <w:tmpl w:val="327AF3EC"/>
    <w:lvl w:ilvl="0" w:tplc="04090011">
      <w:start w:val="1"/>
      <w:numFmt w:val="decimal"/>
      <w:lvlText w:val="%1)"/>
      <w:lvlJc w:val="left"/>
      <w:pPr>
        <w:ind w:left="720" w:hanging="360"/>
      </w:pPr>
    </w:lvl>
    <w:lvl w:ilvl="1" w:tplc="0409000F">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0F6F4951"/>
    <w:multiLevelType w:val="hybridMultilevel"/>
    <w:tmpl w:val="0FCEBB86"/>
    <w:lvl w:ilvl="0" w:tplc="0C9657F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A5754D"/>
    <w:multiLevelType w:val="multilevel"/>
    <w:tmpl w:val="C540D1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D550452"/>
    <w:multiLevelType w:val="hybridMultilevel"/>
    <w:tmpl w:val="CCA8FE14"/>
    <w:lvl w:ilvl="0" w:tplc="011CE470">
      <w:start w:val="1"/>
      <w:numFmt w:val="upperRoman"/>
      <w:lvlText w:val="%1."/>
      <w:lvlJc w:val="left"/>
      <w:pPr>
        <w:ind w:left="1085" w:hanging="165"/>
      </w:pPr>
      <w:rPr>
        <w:rFonts w:ascii="Cambria" w:eastAsia="Cambria" w:hAnsi="Cambria" w:cs="Cambria" w:hint="default"/>
        <w:b w:val="0"/>
        <w:bCs w:val="0"/>
        <w:i w:val="0"/>
        <w:iCs w:val="0"/>
        <w:spacing w:val="-2"/>
        <w:w w:val="100"/>
        <w:sz w:val="22"/>
        <w:szCs w:val="22"/>
        <w:lang w:val="en-US" w:eastAsia="en-US" w:bidi="ar-SA"/>
      </w:rPr>
    </w:lvl>
    <w:lvl w:ilvl="1" w:tplc="57024F2C">
      <w:start w:val="1"/>
      <w:numFmt w:val="decimal"/>
      <w:lvlText w:val="%2."/>
      <w:lvlJc w:val="left"/>
      <w:pPr>
        <w:ind w:left="1371" w:hanging="361"/>
      </w:pPr>
      <w:rPr>
        <w:rFonts w:hint="default"/>
        <w:spacing w:val="-2"/>
        <w:w w:val="100"/>
        <w:lang w:val="en-US" w:eastAsia="en-US" w:bidi="ar-SA"/>
      </w:rPr>
    </w:lvl>
    <w:lvl w:ilvl="2" w:tplc="A1EEA952">
      <w:numFmt w:val="bullet"/>
      <w:lvlText w:val="•"/>
      <w:lvlJc w:val="left"/>
      <w:pPr>
        <w:ind w:left="2461" w:hanging="361"/>
      </w:pPr>
      <w:rPr>
        <w:rFonts w:hint="default"/>
        <w:lang w:val="en-US" w:eastAsia="en-US" w:bidi="ar-SA"/>
      </w:rPr>
    </w:lvl>
    <w:lvl w:ilvl="3" w:tplc="2DB834F8">
      <w:numFmt w:val="bullet"/>
      <w:lvlText w:val="•"/>
      <w:lvlJc w:val="left"/>
      <w:pPr>
        <w:ind w:left="3542" w:hanging="361"/>
      </w:pPr>
      <w:rPr>
        <w:rFonts w:hint="default"/>
        <w:lang w:val="en-US" w:eastAsia="en-US" w:bidi="ar-SA"/>
      </w:rPr>
    </w:lvl>
    <w:lvl w:ilvl="4" w:tplc="5DA05884">
      <w:numFmt w:val="bullet"/>
      <w:lvlText w:val="•"/>
      <w:lvlJc w:val="left"/>
      <w:pPr>
        <w:ind w:left="4623" w:hanging="361"/>
      </w:pPr>
      <w:rPr>
        <w:rFonts w:hint="default"/>
        <w:lang w:val="en-US" w:eastAsia="en-US" w:bidi="ar-SA"/>
      </w:rPr>
    </w:lvl>
    <w:lvl w:ilvl="5" w:tplc="4132878C">
      <w:numFmt w:val="bullet"/>
      <w:lvlText w:val="•"/>
      <w:lvlJc w:val="left"/>
      <w:pPr>
        <w:ind w:left="5704" w:hanging="361"/>
      </w:pPr>
      <w:rPr>
        <w:rFonts w:hint="default"/>
        <w:lang w:val="en-US" w:eastAsia="en-US" w:bidi="ar-SA"/>
      </w:rPr>
    </w:lvl>
    <w:lvl w:ilvl="6" w:tplc="93B4DD56">
      <w:numFmt w:val="bullet"/>
      <w:lvlText w:val="•"/>
      <w:lvlJc w:val="left"/>
      <w:pPr>
        <w:ind w:left="6785" w:hanging="361"/>
      </w:pPr>
      <w:rPr>
        <w:rFonts w:hint="default"/>
        <w:lang w:val="en-US" w:eastAsia="en-US" w:bidi="ar-SA"/>
      </w:rPr>
    </w:lvl>
    <w:lvl w:ilvl="7" w:tplc="D4B47D80">
      <w:numFmt w:val="bullet"/>
      <w:lvlText w:val="•"/>
      <w:lvlJc w:val="left"/>
      <w:pPr>
        <w:ind w:left="7866" w:hanging="361"/>
      </w:pPr>
      <w:rPr>
        <w:rFonts w:hint="default"/>
        <w:lang w:val="en-US" w:eastAsia="en-US" w:bidi="ar-SA"/>
      </w:rPr>
    </w:lvl>
    <w:lvl w:ilvl="8" w:tplc="03947E50">
      <w:numFmt w:val="bullet"/>
      <w:lvlText w:val="•"/>
      <w:lvlJc w:val="left"/>
      <w:pPr>
        <w:ind w:left="8947" w:hanging="361"/>
      </w:pPr>
      <w:rPr>
        <w:rFonts w:hint="default"/>
        <w:lang w:val="en-US" w:eastAsia="en-US" w:bidi="ar-SA"/>
      </w:rPr>
    </w:lvl>
  </w:abstractNum>
  <w:abstractNum w:abstractNumId="8" w15:restartNumberingAfterBreak="0">
    <w:nsid w:val="1F1E7536"/>
    <w:multiLevelType w:val="hybridMultilevel"/>
    <w:tmpl w:val="12E41BF4"/>
    <w:lvl w:ilvl="0" w:tplc="F880F8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171ACE"/>
    <w:multiLevelType w:val="hybridMultilevel"/>
    <w:tmpl w:val="3168F03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E2321C8"/>
    <w:multiLevelType w:val="hybridMultilevel"/>
    <w:tmpl w:val="EB408FC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7662B8"/>
    <w:multiLevelType w:val="hybridMultilevel"/>
    <w:tmpl w:val="03E0F1B0"/>
    <w:lvl w:ilvl="0" w:tplc="04090017">
      <w:start w:val="1"/>
      <w:numFmt w:val="lowerLetter"/>
      <w:lvlText w:val="%1)"/>
      <w:lvlJc w:val="left"/>
      <w:pPr>
        <w:ind w:left="720" w:hanging="360"/>
      </w:pPr>
      <w:rPr>
        <w:rFonts w:hint="default"/>
      </w:rPr>
    </w:lvl>
    <w:lvl w:ilvl="1" w:tplc="A77A784C" w:tentative="1">
      <w:start w:val="1"/>
      <w:numFmt w:val="lowerLetter"/>
      <w:lvlText w:val="%2."/>
      <w:lvlJc w:val="left"/>
      <w:pPr>
        <w:ind w:left="1440" w:hanging="360"/>
      </w:pPr>
    </w:lvl>
    <w:lvl w:ilvl="2" w:tplc="5802A90E" w:tentative="1">
      <w:start w:val="1"/>
      <w:numFmt w:val="lowerRoman"/>
      <w:lvlText w:val="%3."/>
      <w:lvlJc w:val="right"/>
      <w:pPr>
        <w:ind w:left="2160" w:hanging="180"/>
      </w:pPr>
    </w:lvl>
    <w:lvl w:ilvl="3" w:tplc="F6D6245E" w:tentative="1">
      <w:start w:val="1"/>
      <w:numFmt w:val="decimal"/>
      <w:lvlText w:val="%4."/>
      <w:lvlJc w:val="left"/>
      <w:pPr>
        <w:ind w:left="2880" w:hanging="360"/>
      </w:pPr>
    </w:lvl>
    <w:lvl w:ilvl="4" w:tplc="6DB8A08A" w:tentative="1">
      <w:start w:val="1"/>
      <w:numFmt w:val="lowerLetter"/>
      <w:lvlText w:val="%5."/>
      <w:lvlJc w:val="left"/>
      <w:pPr>
        <w:ind w:left="3600" w:hanging="360"/>
      </w:pPr>
    </w:lvl>
    <w:lvl w:ilvl="5" w:tplc="57C23E70" w:tentative="1">
      <w:start w:val="1"/>
      <w:numFmt w:val="lowerRoman"/>
      <w:lvlText w:val="%6."/>
      <w:lvlJc w:val="right"/>
      <w:pPr>
        <w:ind w:left="4320" w:hanging="180"/>
      </w:pPr>
    </w:lvl>
    <w:lvl w:ilvl="6" w:tplc="E112F8FA" w:tentative="1">
      <w:start w:val="1"/>
      <w:numFmt w:val="decimal"/>
      <w:lvlText w:val="%7."/>
      <w:lvlJc w:val="left"/>
      <w:pPr>
        <w:ind w:left="5040" w:hanging="360"/>
      </w:pPr>
    </w:lvl>
    <w:lvl w:ilvl="7" w:tplc="273A523A" w:tentative="1">
      <w:start w:val="1"/>
      <w:numFmt w:val="lowerLetter"/>
      <w:lvlText w:val="%8."/>
      <w:lvlJc w:val="left"/>
      <w:pPr>
        <w:ind w:left="5760" w:hanging="360"/>
      </w:pPr>
    </w:lvl>
    <w:lvl w:ilvl="8" w:tplc="D576AE5C" w:tentative="1">
      <w:start w:val="1"/>
      <w:numFmt w:val="lowerRoman"/>
      <w:lvlText w:val="%9."/>
      <w:lvlJc w:val="right"/>
      <w:pPr>
        <w:ind w:left="6480" w:hanging="180"/>
      </w:pPr>
    </w:lvl>
  </w:abstractNum>
  <w:abstractNum w:abstractNumId="12" w15:restartNumberingAfterBreak="0">
    <w:nsid w:val="3DD54733"/>
    <w:multiLevelType w:val="hybridMultilevel"/>
    <w:tmpl w:val="5F465460"/>
    <w:lvl w:ilvl="0" w:tplc="BC5C8D48">
      <w:start w:val="1"/>
      <w:numFmt w:val="decimal"/>
      <w:lvlText w:val="%1.a"/>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EE054EE"/>
    <w:multiLevelType w:val="hybridMultilevel"/>
    <w:tmpl w:val="30A227DC"/>
    <w:lvl w:ilvl="0" w:tplc="17B25F48">
      <w:start w:val="1"/>
      <w:numFmt w:val="decimal"/>
      <w:lvlText w:val="%1)"/>
      <w:lvlJc w:val="left"/>
      <w:pPr>
        <w:ind w:left="720" w:hanging="360"/>
      </w:pPr>
      <w:rPr>
        <w:rFonts w:hint="default"/>
      </w:rPr>
    </w:lvl>
    <w:lvl w:ilvl="1" w:tplc="A77A784C">
      <w:start w:val="1"/>
      <w:numFmt w:val="lowerLetter"/>
      <w:lvlText w:val="%2."/>
      <w:lvlJc w:val="left"/>
      <w:pPr>
        <w:ind w:left="1440" w:hanging="360"/>
      </w:pPr>
    </w:lvl>
    <w:lvl w:ilvl="2" w:tplc="5802A90E" w:tentative="1">
      <w:start w:val="1"/>
      <w:numFmt w:val="lowerRoman"/>
      <w:lvlText w:val="%3."/>
      <w:lvlJc w:val="right"/>
      <w:pPr>
        <w:ind w:left="2160" w:hanging="180"/>
      </w:pPr>
    </w:lvl>
    <w:lvl w:ilvl="3" w:tplc="F6D6245E" w:tentative="1">
      <w:start w:val="1"/>
      <w:numFmt w:val="decimal"/>
      <w:lvlText w:val="%4."/>
      <w:lvlJc w:val="left"/>
      <w:pPr>
        <w:ind w:left="2880" w:hanging="360"/>
      </w:pPr>
    </w:lvl>
    <w:lvl w:ilvl="4" w:tplc="6DB8A08A" w:tentative="1">
      <w:start w:val="1"/>
      <w:numFmt w:val="lowerLetter"/>
      <w:lvlText w:val="%5."/>
      <w:lvlJc w:val="left"/>
      <w:pPr>
        <w:ind w:left="3600" w:hanging="360"/>
      </w:pPr>
    </w:lvl>
    <w:lvl w:ilvl="5" w:tplc="57C23E70" w:tentative="1">
      <w:start w:val="1"/>
      <w:numFmt w:val="lowerRoman"/>
      <w:lvlText w:val="%6."/>
      <w:lvlJc w:val="right"/>
      <w:pPr>
        <w:ind w:left="4320" w:hanging="180"/>
      </w:pPr>
    </w:lvl>
    <w:lvl w:ilvl="6" w:tplc="E112F8FA" w:tentative="1">
      <w:start w:val="1"/>
      <w:numFmt w:val="decimal"/>
      <w:lvlText w:val="%7."/>
      <w:lvlJc w:val="left"/>
      <w:pPr>
        <w:ind w:left="5040" w:hanging="360"/>
      </w:pPr>
    </w:lvl>
    <w:lvl w:ilvl="7" w:tplc="273A523A" w:tentative="1">
      <w:start w:val="1"/>
      <w:numFmt w:val="lowerLetter"/>
      <w:lvlText w:val="%8."/>
      <w:lvlJc w:val="left"/>
      <w:pPr>
        <w:ind w:left="5760" w:hanging="360"/>
      </w:pPr>
    </w:lvl>
    <w:lvl w:ilvl="8" w:tplc="D576AE5C" w:tentative="1">
      <w:start w:val="1"/>
      <w:numFmt w:val="lowerRoman"/>
      <w:lvlText w:val="%9."/>
      <w:lvlJc w:val="right"/>
      <w:pPr>
        <w:ind w:left="6480" w:hanging="180"/>
      </w:pPr>
    </w:lvl>
  </w:abstractNum>
  <w:abstractNum w:abstractNumId="14" w15:restartNumberingAfterBreak="0">
    <w:nsid w:val="4AB12B09"/>
    <w:multiLevelType w:val="hybridMultilevel"/>
    <w:tmpl w:val="153CFA04"/>
    <w:lvl w:ilvl="0" w:tplc="17B25F48">
      <w:start w:val="1"/>
      <w:numFmt w:val="decimal"/>
      <w:lvlText w:val="%1)"/>
      <w:lvlJc w:val="left"/>
      <w:pPr>
        <w:ind w:left="720" w:hanging="360"/>
      </w:pPr>
      <w:rPr>
        <w:rFonts w:hint="default"/>
      </w:rPr>
    </w:lvl>
    <w:lvl w:ilvl="1" w:tplc="A77A784C">
      <w:start w:val="1"/>
      <w:numFmt w:val="lowerLetter"/>
      <w:lvlText w:val="%2."/>
      <w:lvlJc w:val="left"/>
      <w:pPr>
        <w:ind w:left="1440" w:hanging="360"/>
      </w:pPr>
    </w:lvl>
    <w:lvl w:ilvl="2" w:tplc="5802A90E" w:tentative="1">
      <w:start w:val="1"/>
      <w:numFmt w:val="lowerRoman"/>
      <w:lvlText w:val="%3."/>
      <w:lvlJc w:val="right"/>
      <w:pPr>
        <w:ind w:left="2160" w:hanging="180"/>
      </w:pPr>
    </w:lvl>
    <w:lvl w:ilvl="3" w:tplc="F6D6245E" w:tentative="1">
      <w:start w:val="1"/>
      <w:numFmt w:val="decimal"/>
      <w:lvlText w:val="%4."/>
      <w:lvlJc w:val="left"/>
      <w:pPr>
        <w:ind w:left="2880" w:hanging="360"/>
      </w:pPr>
    </w:lvl>
    <w:lvl w:ilvl="4" w:tplc="6DB8A08A" w:tentative="1">
      <w:start w:val="1"/>
      <w:numFmt w:val="lowerLetter"/>
      <w:lvlText w:val="%5."/>
      <w:lvlJc w:val="left"/>
      <w:pPr>
        <w:ind w:left="3600" w:hanging="360"/>
      </w:pPr>
    </w:lvl>
    <w:lvl w:ilvl="5" w:tplc="57C23E70" w:tentative="1">
      <w:start w:val="1"/>
      <w:numFmt w:val="lowerRoman"/>
      <w:lvlText w:val="%6."/>
      <w:lvlJc w:val="right"/>
      <w:pPr>
        <w:ind w:left="4320" w:hanging="180"/>
      </w:pPr>
    </w:lvl>
    <w:lvl w:ilvl="6" w:tplc="E112F8FA" w:tentative="1">
      <w:start w:val="1"/>
      <w:numFmt w:val="decimal"/>
      <w:lvlText w:val="%7."/>
      <w:lvlJc w:val="left"/>
      <w:pPr>
        <w:ind w:left="5040" w:hanging="360"/>
      </w:pPr>
    </w:lvl>
    <w:lvl w:ilvl="7" w:tplc="273A523A" w:tentative="1">
      <w:start w:val="1"/>
      <w:numFmt w:val="lowerLetter"/>
      <w:lvlText w:val="%8."/>
      <w:lvlJc w:val="left"/>
      <w:pPr>
        <w:ind w:left="5760" w:hanging="360"/>
      </w:pPr>
    </w:lvl>
    <w:lvl w:ilvl="8" w:tplc="D576AE5C" w:tentative="1">
      <w:start w:val="1"/>
      <w:numFmt w:val="lowerRoman"/>
      <w:lvlText w:val="%9."/>
      <w:lvlJc w:val="right"/>
      <w:pPr>
        <w:ind w:left="6480" w:hanging="180"/>
      </w:pPr>
    </w:lvl>
  </w:abstractNum>
  <w:abstractNum w:abstractNumId="15" w15:restartNumberingAfterBreak="0">
    <w:nsid w:val="549A6770"/>
    <w:multiLevelType w:val="hybridMultilevel"/>
    <w:tmpl w:val="E1261302"/>
    <w:lvl w:ilvl="0" w:tplc="82BCEC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AE74A5"/>
    <w:multiLevelType w:val="hybridMultilevel"/>
    <w:tmpl w:val="5BA42B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1CF02D1"/>
    <w:multiLevelType w:val="hybridMultilevel"/>
    <w:tmpl w:val="BEA2D786"/>
    <w:lvl w:ilvl="0" w:tplc="5BA40590">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A353B13"/>
    <w:multiLevelType w:val="hybridMultilevel"/>
    <w:tmpl w:val="1F14B988"/>
    <w:lvl w:ilvl="0" w:tplc="FF66B46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E393CE8"/>
    <w:multiLevelType w:val="hybridMultilevel"/>
    <w:tmpl w:val="7C7AD4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E9D4F9F"/>
    <w:multiLevelType w:val="hybridMultilevel"/>
    <w:tmpl w:val="9662CDFC"/>
    <w:lvl w:ilvl="0" w:tplc="91A01582">
      <w:start w:val="1"/>
      <w:numFmt w:val="lowerLetter"/>
      <w:lvlText w:val="%1)"/>
      <w:lvlJc w:val="left"/>
      <w:pPr>
        <w:ind w:left="720" w:hanging="360"/>
      </w:pPr>
    </w:lvl>
    <w:lvl w:ilvl="1" w:tplc="0409000F">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15:restartNumberingAfterBreak="0">
    <w:nsid w:val="7E4561B8"/>
    <w:multiLevelType w:val="hybridMultilevel"/>
    <w:tmpl w:val="04AA3298"/>
    <w:lvl w:ilvl="0" w:tplc="4DD6745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27218963">
    <w:abstractNumId w:val="3"/>
  </w:num>
  <w:num w:numId="2" w16cid:durableId="735664667">
    <w:abstractNumId w:val="13"/>
  </w:num>
  <w:num w:numId="3" w16cid:durableId="264581744">
    <w:abstractNumId w:val="20"/>
  </w:num>
  <w:num w:numId="4" w16cid:durableId="1345398014">
    <w:abstractNumId w:val="11"/>
  </w:num>
  <w:num w:numId="5" w16cid:durableId="1700932252">
    <w:abstractNumId w:val="15"/>
  </w:num>
  <w:num w:numId="6" w16cid:durableId="1281259842">
    <w:abstractNumId w:val="1"/>
  </w:num>
  <w:num w:numId="7" w16cid:durableId="1344019117">
    <w:abstractNumId w:val="7"/>
  </w:num>
  <w:num w:numId="8" w16cid:durableId="433130660">
    <w:abstractNumId w:val="8"/>
  </w:num>
  <w:num w:numId="9" w16cid:durableId="1605304868">
    <w:abstractNumId w:val="14"/>
  </w:num>
  <w:num w:numId="10" w16cid:durableId="160312808">
    <w:abstractNumId w:val="9"/>
  </w:num>
  <w:num w:numId="11" w16cid:durableId="1034385155">
    <w:abstractNumId w:val="0"/>
  </w:num>
  <w:num w:numId="12" w16cid:durableId="1875387483">
    <w:abstractNumId w:val="4"/>
  </w:num>
  <w:num w:numId="13" w16cid:durableId="451940239">
    <w:abstractNumId w:val="6"/>
  </w:num>
  <w:num w:numId="14" w16cid:durableId="1506893639">
    <w:abstractNumId w:val="19"/>
  </w:num>
  <w:num w:numId="15" w16cid:durableId="2043087648">
    <w:abstractNumId w:val="16"/>
  </w:num>
  <w:num w:numId="16" w16cid:durableId="1784223093">
    <w:abstractNumId w:val="17"/>
  </w:num>
  <w:num w:numId="17" w16cid:durableId="597371735">
    <w:abstractNumId w:val="2"/>
  </w:num>
  <w:num w:numId="18" w16cid:durableId="804346778">
    <w:abstractNumId w:val="10"/>
  </w:num>
  <w:num w:numId="19" w16cid:durableId="349989928">
    <w:abstractNumId w:val="21"/>
  </w:num>
  <w:num w:numId="20" w16cid:durableId="181552672">
    <w:abstractNumId w:val="18"/>
  </w:num>
  <w:num w:numId="21" w16cid:durableId="946039775">
    <w:abstractNumId w:val="5"/>
  </w:num>
  <w:num w:numId="22" w16cid:durableId="8948489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6D4"/>
    <w:rsid w:val="000000F5"/>
    <w:rsid w:val="00001BCD"/>
    <w:rsid w:val="000022B5"/>
    <w:rsid w:val="000071AE"/>
    <w:rsid w:val="00011F12"/>
    <w:rsid w:val="00015E0B"/>
    <w:rsid w:val="00020AE1"/>
    <w:rsid w:val="0002243C"/>
    <w:rsid w:val="00023296"/>
    <w:rsid w:val="000236C6"/>
    <w:rsid w:val="00030954"/>
    <w:rsid w:val="00033CB7"/>
    <w:rsid w:val="00035C8C"/>
    <w:rsid w:val="0003728F"/>
    <w:rsid w:val="00037665"/>
    <w:rsid w:val="0004073C"/>
    <w:rsid w:val="0004231B"/>
    <w:rsid w:val="00042623"/>
    <w:rsid w:val="0004558B"/>
    <w:rsid w:val="00053C66"/>
    <w:rsid w:val="00056E89"/>
    <w:rsid w:val="00063964"/>
    <w:rsid w:val="00064728"/>
    <w:rsid w:val="000668B7"/>
    <w:rsid w:val="00071EA7"/>
    <w:rsid w:val="000725F1"/>
    <w:rsid w:val="00077B3E"/>
    <w:rsid w:val="000900CF"/>
    <w:rsid w:val="00090521"/>
    <w:rsid w:val="00090C6A"/>
    <w:rsid w:val="000931DF"/>
    <w:rsid w:val="000932DC"/>
    <w:rsid w:val="000942A6"/>
    <w:rsid w:val="000943E4"/>
    <w:rsid w:val="00095BC7"/>
    <w:rsid w:val="000973AB"/>
    <w:rsid w:val="00097D33"/>
    <w:rsid w:val="000A483B"/>
    <w:rsid w:val="000B3679"/>
    <w:rsid w:val="000D1D2B"/>
    <w:rsid w:val="000D2F1F"/>
    <w:rsid w:val="000E177A"/>
    <w:rsid w:val="000E5557"/>
    <w:rsid w:val="000F0880"/>
    <w:rsid w:val="000F24B4"/>
    <w:rsid w:val="000F4578"/>
    <w:rsid w:val="00100BBE"/>
    <w:rsid w:val="00105182"/>
    <w:rsid w:val="00105D1D"/>
    <w:rsid w:val="001147F5"/>
    <w:rsid w:val="00117AC7"/>
    <w:rsid w:val="00120296"/>
    <w:rsid w:val="00121B79"/>
    <w:rsid w:val="00122EF5"/>
    <w:rsid w:val="00124FFB"/>
    <w:rsid w:val="00126980"/>
    <w:rsid w:val="00127F2A"/>
    <w:rsid w:val="0013325B"/>
    <w:rsid w:val="00134521"/>
    <w:rsid w:val="001364D2"/>
    <w:rsid w:val="00137DC6"/>
    <w:rsid w:val="00137E94"/>
    <w:rsid w:val="00142EA1"/>
    <w:rsid w:val="00143A5C"/>
    <w:rsid w:val="0015600F"/>
    <w:rsid w:val="001562CC"/>
    <w:rsid w:val="00164401"/>
    <w:rsid w:val="001664C1"/>
    <w:rsid w:val="00170932"/>
    <w:rsid w:val="00173013"/>
    <w:rsid w:val="001742A1"/>
    <w:rsid w:val="00174D6D"/>
    <w:rsid w:val="00175BDB"/>
    <w:rsid w:val="00176036"/>
    <w:rsid w:val="00177292"/>
    <w:rsid w:val="00183A24"/>
    <w:rsid w:val="00184D1C"/>
    <w:rsid w:val="001855F2"/>
    <w:rsid w:val="00187422"/>
    <w:rsid w:val="001931F8"/>
    <w:rsid w:val="00197DBC"/>
    <w:rsid w:val="001A1CC3"/>
    <w:rsid w:val="001A42E5"/>
    <w:rsid w:val="001A463E"/>
    <w:rsid w:val="001A58FE"/>
    <w:rsid w:val="001A7D92"/>
    <w:rsid w:val="001B3A88"/>
    <w:rsid w:val="001B3C12"/>
    <w:rsid w:val="001B7CEC"/>
    <w:rsid w:val="001D0B12"/>
    <w:rsid w:val="001D36D9"/>
    <w:rsid w:val="001E0EA4"/>
    <w:rsid w:val="001E7AE9"/>
    <w:rsid w:val="001F2B8E"/>
    <w:rsid w:val="001F41AE"/>
    <w:rsid w:val="001F5071"/>
    <w:rsid w:val="0020164A"/>
    <w:rsid w:val="002106C7"/>
    <w:rsid w:val="00220486"/>
    <w:rsid w:val="00221247"/>
    <w:rsid w:val="00221425"/>
    <w:rsid w:val="00221ADE"/>
    <w:rsid w:val="00230CC0"/>
    <w:rsid w:val="0023484B"/>
    <w:rsid w:val="0023706D"/>
    <w:rsid w:val="00246D06"/>
    <w:rsid w:val="002565E3"/>
    <w:rsid w:val="00260C3B"/>
    <w:rsid w:val="002611D4"/>
    <w:rsid w:val="00261A60"/>
    <w:rsid w:val="00261B56"/>
    <w:rsid w:val="00261CEC"/>
    <w:rsid w:val="002647E8"/>
    <w:rsid w:val="00264C19"/>
    <w:rsid w:val="00272043"/>
    <w:rsid w:val="00275791"/>
    <w:rsid w:val="002768E7"/>
    <w:rsid w:val="00276E7E"/>
    <w:rsid w:val="002845B8"/>
    <w:rsid w:val="002960FF"/>
    <w:rsid w:val="002963DF"/>
    <w:rsid w:val="002A5386"/>
    <w:rsid w:val="002B24B5"/>
    <w:rsid w:val="002B48A2"/>
    <w:rsid w:val="002B4A00"/>
    <w:rsid w:val="002B4F40"/>
    <w:rsid w:val="002B693B"/>
    <w:rsid w:val="002C2634"/>
    <w:rsid w:val="002C2915"/>
    <w:rsid w:val="002C2A26"/>
    <w:rsid w:val="002C44AB"/>
    <w:rsid w:val="002C50AA"/>
    <w:rsid w:val="002C624B"/>
    <w:rsid w:val="002C73CC"/>
    <w:rsid w:val="002D3528"/>
    <w:rsid w:val="002D5F67"/>
    <w:rsid w:val="002D6918"/>
    <w:rsid w:val="002E255B"/>
    <w:rsid w:val="002E5EFE"/>
    <w:rsid w:val="002E65FB"/>
    <w:rsid w:val="002E73F8"/>
    <w:rsid w:val="002F1E79"/>
    <w:rsid w:val="002F2C0D"/>
    <w:rsid w:val="003017B7"/>
    <w:rsid w:val="00303085"/>
    <w:rsid w:val="00304811"/>
    <w:rsid w:val="003062AE"/>
    <w:rsid w:val="00310CA1"/>
    <w:rsid w:val="003121E5"/>
    <w:rsid w:val="00315786"/>
    <w:rsid w:val="00326158"/>
    <w:rsid w:val="00327317"/>
    <w:rsid w:val="0033028C"/>
    <w:rsid w:val="0033062D"/>
    <w:rsid w:val="00330A47"/>
    <w:rsid w:val="003321A1"/>
    <w:rsid w:val="0033569E"/>
    <w:rsid w:val="00340055"/>
    <w:rsid w:val="00343761"/>
    <w:rsid w:val="00345434"/>
    <w:rsid w:val="00346A70"/>
    <w:rsid w:val="00352DD2"/>
    <w:rsid w:val="003541C4"/>
    <w:rsid w:val="0035730E"/>
    <w:rsid w:val="00357C38"/>
    <w:rsid w:val="00365261"/>
    <w:rsid w:val="00365302"/>
    <w:rsid w:val="003674D1"/>
    <w:rsid w:val="00367C21"/>
    <w:rsid w:val="0037142B"/>
    <w:rsid w:val="003720F9"/>
    <w:rsid w:val="00380DA9"/>
    <w:rsid w:val="00382541"/>
    <w:rsid w:val="003931A1"/>
    <w:rsid w:val="00393504"/>
    <w:rsid w:val="0039431F"/>
    <w:rsid w:val="003A139D"/>
    <w:rsid w:val="003A4FAF"/>
    <w:rsid w:val="003A5D24"/>
    <w:rsid w:val="003B1D00"/>
    <w:rsid w:val="003B39ED"/>
    <w:rsid w:val="003B47B9"/>
    <w:rsid w:val="003C1B02"/>
    <w:rsid w:val="003C1C9C"/>
    <w:rsid w:val="003C53D6"/>
    <w:rsid w:val="003D623A"/>
    <w:rsid w:val="003D6666"/>
    <w:rsid w:val="003E1BDD"/>
    <w:rsid w:val="003F5CA3"/>
    <w:rsid w:val="003F6648"/>
    <w:rsid w:val="003F68B3"/>
    <w:rsid w:val="00401AD4"/>
    <w:rsid w:val="004102CF"/>
    <w:rsid w:val="00410E77"/>
    <w:rsid w:val="0041591F"/>
    <w:rsid w:val="00421B73"/>
    <w:rsid w:val="0042789A"/>
    <w:rsid w:val="004409A1"/>
    <w:rsid w:val="004416B1"/>
    <w:rsid w:val="00444F41"/>
    <w:rsid w:val="00452927"/>
    <w:rsid w:val="004569F2"/>
    <w:rsid w:val="00464A73"/>
    <w:rsid w:val="004668DC"/>
    <w:rsid w:val="00466BE1"/>
    <w:rsid w:val="0047095D"/>
    <w:rsid w:val="004746B6"/>
    <w:rsid w:val="00476D7A"/>
    <w:rsid w:val="00481B04"/>
    <w:rsid w:val="0049041E"/>
    <w:rsid w:val="0049171A"/>
    <w:rsid w:val="00492588"/>
    <w:rsid w:val="00496E15"/>
    <w:rsid w:val="004A034C"/>
    <w:rsid w:val="004A6DDF"/>
    <w:rsid w:val="004B0998"/>
    <w:rsid w:val="004B1499"/>
    <w:rsid w:val="004B25A3"/>
    <w:rsid w:val="004B7BAA"/>
    <w:rsid w:val="004C0319"/>
    <w:rsid w:val="004C0378"/>
    <w:rsid w:val="004C11B6"/>
    <w:rsid w:val="004C1A21"/>
    <w:rsid w:val="004C3AFC"/>
    <w:rsid w:val="004C3B7D"/>
    <w:rsid w:val="004C6376"/>
    <w:rsid w:val="004D0BDD"/>
    <w:rsid w:val="004D6A56"/>
    <w:rsid w:val="004E365E"/>
    <w:rsid w:val="004E4CFE"/>
    <w:rsid w:val="004E4D50"/>
    <w:rsid w:val="004F4DC8"/>
    <w:rsid w:val="00503114"/>
    <w:rsid w:val="00506016"/>
    <w:rsid w:val="005124D0"/>
    <w:rsid w:val="005143EA"/>
    <w:rsid w:val="00514CCA"/>
    <w:rsid w:val="0052048F"/>
    <w:rsid w:val="00523E14"/>
    <w:rsid w:val="005261C0"/>
    <w:rsid w:val="0053057D"/>
    <w:rsid w:val="00536B75"/>
    <w:rsid w:val="0054128F"/>
    <w:rsid w:val="00541B41"/>
    <w:rsid w:val="00547EAF"/>
    <w:rsid w:val="00555500"/>
    <w:rsid w:val="0055637B"/>
    <w:rsid w:val="00556548"/>
    <w:rsid w:val="00556DBB"/>
    <w:rsid w:val="005679B6"/>
    <w:rsid w:val="00576410"/>
    <w:rsid w:val="00577E79"/>
    <w:rsid w:val="00580191"/>
    <w:rsid w:val="00580E59"/>
    <w:rsid w:val="005834E6"/>
    <w:rsid w:val="00583DBF"/>
    <w:rsid w:val="005865EB"/>
    <w:rsid w:val="00595EF3"/>
    <w:rsid w:val="005A0970"/>
    <w:rsid w:val="005A179E"/>
    <w:rsid w:val="005B4C4A"/>
    <w:rsid w:val="005B5B2C"/>
    <w:rsid w:val="005B6B5A"/>
    <w:rsid w:val="005B70CA"/>
    <w:rsid w:val="005C38F2"/>
    <w:rsid w:val="005D02EF"/>
    <w:rsid w:val="005E1379"/>
    <w:rsid w:val="005E1C5A"/>
    <w:rsid w:val="005E4B6C"/>
    <w:rsid w:val="005E5B4B"/>
    <w:rsid w:val="005E6006"/>
    <w:rsid w:val="005E7018"/>
    <w:rsid w:val="005E7F3D"/>
    <w:rsid w:val="005F145D"/>
    <w:rsid w:val="005F259D"/>
    <w:rsid w:val="00611729"/>
    <w:rsid w:val="006153D8"/>
    <w:rsid w:val="006207D1"/>
    <w:rsid w:val="006223D5"/>
    <w:rsid w:val="00624E05"/>
    <w:rsid w:val="00636E02"/>
    <w:rsid w:val="0064204C"/>
    <w:rsid w:val="006426D9"/>
    <w:rsid w:val="00644A30"/>
    <w:rsid w:val="00645F63"/>
    <w:rsid w:val="00651CC9"/>
    <w:rsid w:val="00652931"/>
    <w:rsid w:val="00655420"/>
    <w:rsid w:val="00666AF7"/>
    <w:rsid w:val="00666FBA"/>
    <w:rsid w:val="00676386"/>
    <w:rsid w:val="00677AF5"/>
    <w:rsid w:val="006822C6"/>
    <w:rsid w:val="00684B79"/>
    <w:rsid w:val="00692C16"/>
    <w:rsid w:val="00692D8C"/>
    <w:rsid w:val="00692DD3"/>
    <w:rsid w:val="00693B34"/>
    <w:rsid w:val="00694844"/>
    <w:rsid w:val="00695BA7"/>
    <w:rsid w:val="006A2011"/>
    <w:rsid w:val="006A2556"/>
    <w:rsid w:val="006A28DF"/>
    <w:rsid w:val="006A44D1"/>
    <w:rsid w:val="006A6701"/>
    <w:rsid w:val="006B467B"/>
    <w:rsid w:val="006C1ECD"/>
    <w:rsid w:val="006C45D1"/>
    <w:rsid w:val="006D3F27"/>
    <w:rsid w:val="006D5BBA"/>
    <w:rsid w:val="006D603E"/>
    <w:rsid w:val="006D6C2D"/>
    <w:rsid w:val="006D74FB"/>
    <w:rsid w:val="006E0EFF"/>
    <w:rsid w:val="006E3C4E"/>
    <w:rsid w:val="006E7DAF"/>
    <w:rsid w:val="006F1C37"/>
    <w:rsid w:val="007020FC"/>
    <w:rsid w:val="00702C2A"/>
    <w:rsid w:val="00705B02"/>
    <w:rsid w:val="007231C9"/>
    <w:rsid w:val="00724E9B"/>
    <w:rsid w:val="00740BD7"/>
    <w:rsid w:val="00742B80"/>
    <w:rsid w:val="00746D7F"/>
    <w:rsid w:val="007470B4"/>
    <w:rsid w:val="0074782F"/>
    <w:rsid w:val="00754DEE"/>
    <w:rsid w:val="00756916"/>
    <w:rsid w:val="00756ABB"/>
    <w:rsid w:val="00765CA5"/>
    <w:rsid w:val="00765E45"/>
    <w:rsid w:val="0077107B"/>
    <w:rsid w:val="007734EB"/>
    <w:rsid w:val="00774FB4"/>
    <w:rsid w:val="00775F52"/>
    <w:rsid w:val="00782DCC"/>
    <w:rsid w:val="00786636"/>
    <w:rsid w:val="00787099"/>
    <w:rsid w:val="00787925"/>
    <w:rsid w:val="00790011"/>
    <w:rsid w:val="007908B2"/>
    <w:rsid w:val="00791156"/>
    <w:rsid w:val="00794D96"/>
    <w:rsid w:val="007956AC"/>
    <w:rsid w:val="007A008D"/>
    <w:rsid w:val="007A7A5C"/>
    <w:rsid w:val="007B27CB"/>
    <w:rsid w:val="007B764F"/>
    <w:rsid w:val="007C0332"/>
    <w:rsid w:val="007C2DBD"/>
    <w:rsid w:val="007C681D"/>
    <w:rsid w:val="007C782A"/>
    <w:rsid w:val="007D758B"/>
    <w:rsid w:val="007E22FD"/>
    <w:rsid w:val="007E4E5C"/>
    <w:rsid w:val="007F0CFB"/>
    <w:rsid w:val="007F60C8"/>
    <w:rsid w:val="00801A2F"/>
    <w:rsid w:val="00802A94"/>
    <w:rsid w:val="00806D68"/>
    <w:rsid w:val="00811121"/>
    <w:rsid w:val="00812C33"/>
    <w:rsid w:val="00817E39"/>
    <w:rsid w:val="00827030"/>
    <w:rsid w:val="008347B7"/>
    <w:rsid w:val="00835C6D"/>
    <w:rsid w:val="00840DF2"/>
    <w:rsid w:val="008455D6"/>
    <w:rsid w:val="008455F8"/>
    <w:rsid w:val="00846A98"/>
    <w:rsid w:val="00846AD1"/>
    <w:rsid w:val="00850AA1"/>
    <w:rsid w:val="00856EAE"/>
    <w:rsid w:val="00856FF9"/>
    <w:rsid w:val="00860C49"/>
    <w:rsid w:val="008619F7"/>
    <w:rsid w:val="00862B41"/>
    <w:rsid w:val="00863E4B"/>
    <w:rsid w:val="0086545F"/>
    <w:rsid w:val="00874038"/>
    <w:rsid w:val="00876348"/>
    <w:rsid w:val="0087693E"/>
    <w:rsid w:val="008771E9"/>
    <w:rsid w:val="0088126F"/>
    <w:rsid w:val="00881B99"/>
    <w:rsid w:val="008844D2"/>
    <w:rsid w:val="00884A20"/>
    <w:rsid w:val="00887975"/>
    <w:rsid w:val="008900B1"/>
    <w:rsid w:val="0089038A"/>
    <w:rsid w:val="008927AF"/>
    <w:rsid w:val="00893994"/>
    <w:rsid w:val="00893ED5"/>
    <w:rsid w:val="008954A8"/>
    <w:rsid w:val="00895F2A"/>
    <w:rsid w:val="008972C5"/>
    <w:rsid w:val="008B0F92"/>
    <w:rsid w:val="008B11A0"/>
    <w:rsid w:val="008C04DC"/>
    <w:rsid w:val="008C1EAC"/>
    <w:rsid w:val="008C4EF5"/>
    <w:rsid w:val="008C7876"/>
    <w:rsid w:val="008E5AE3"/>
    <w:rsid w:val="008F35CF"/>
    <w:rsid w:val="008F5017"/>
    <w:rsid w:val="008F6E25"/>
    <w:rsid w:val="008F7BCF"/>
    <w:rsid w:val="0090052B"/>
    <w:rsid w:val="00912143"/>
    <w:rsid w:val="00914C39"/>
    <w:rsid w:val="00920252"/>
    <w:rsid w:val="0092173C"/>
    <w:rsid w:val="00923F4B"/>
    <w:rsid w:val="00930940"/>
    <w:rsid w:val="00933A44"/>
    <w:rsid w:val="0093646C"/>
    <w:rsid w:val="009406D4"/>
    <w:rsid w:val="00946627"/>
    <w:rsid w:val="009502A3"/>
    <w:rsid w:val="00950DCC"/>
    <w:rsid w:val="00956B7F"/>
    <w:rsid w:val="00962A94"/>
    <w:rsid w:val="0096335F"/>
    <w:rsid w:val="00964D0F"/>
    <w:rsid w:val="0096635D"/>
    <w:rsid w:val="00970C05"/>
    <w:rsid w:val="009721A0"/>
    <w:rsid w:val="00976B07"/>
    <w:rsid w:val="00984F7D"/>
    <w:rsid w:val="0099285A"/>
    <w:rsid w:val="00993837"/>
    <w:rsid w:val="0099458F"/>
    <w:rsid w:val="009952B8"/>
    <w:rsid w:val="00996AF7"/>
    <w:rsid w:val="009A024C"/>
    <w:rsid w:val="009A0786"/>
    <w:rsid w:val="009A7D4D"/>
    <w:rsid w:val="009B33A9"/>
    <w:rsid w:val="009B6D67"/>
    <w:rsid w:val="009C2A2B"/>
    <w:rsid w:val="009D223A"/>
    <w:rsid w:val="009D5DA4"/>
    <w:rsid w:val="009E1E9C"/>
    <w:rsid w:val="009E2093"/>
    <w:rsid w:val="009E5A51"/>
    <w:rsid w:val="009F2981"/>
    <w:rsid w:val="009F47E4"/>
    <w:rsid w:val="009F70EE"/>
    <w:rsid w:val="00A0007A"/>
    <w:rsid w:val="00A10F4F"/>
    <w:rsid w:val="00A13C4A"/>
    <w:rsid w:val="00A144BD"/>
    <w:rsid w:val="00A203C5"/>
    <w:rsid w:val="00A21357"/>
    <w:rsid w:val="00A22FC1"/>
    <w:rsid w:val="00A25575"/>
    <w:rsid w:val="00A27A89"/>
    <w:rsid w:val="00A32A61"/>
    <w:rsid w:val="00A3437E"/>
    <w:rsid w:val="00A50D70"/>
    <w:rsid w:val="00A56A39"/>
    <w:rsid w:val="00A60FA8"/>
    <w:rsid w:val="00A62BFF"/>
    <w:rsid w:val="00A62CFF"/>
    <w:rsid w:val="00A65EC3"/>
    <w:rsid w:val="00A66052"/>
    <w:rsid w:val="00A679EF"/>
    <w:rsid w:val="00A72157"/>
    <w:rsid w:val="00A731DC"/>
    <w:rsid w:val="00A73312"/>
    <w:rsid w:val="00A73F84"/>
    <w:rsid w:val="00A769C7"/>
    <w:rsid w:val="00A821AD"/>
    <w:rsid w:val="00A87B41"/>
    <w:rsid w:val="00A91EDD"/>
    <w:rsid w:val="00A934C2"/>
    <w:rsid w:val="00A9362E"/>
    <w:rsid w:val="00A951D9"/>
    <w:rsid w:val="00A97788"/>
    <w:rsid w:val="00A97E71"/>
    <w:rsid w:val="00AA0BA6"/>
    <w:rsid w:val="00AA377C"/>
    <w:rsid w:val="00AA45DE"/>
    <w:rsid w:val="00AA70E7"/>
    <w:rsid w:val="00AB09B5"/>
    <w:rsid w:val="00AB32B0"/>
    <w:rsid w:val="00AB3C50"/>
    <w:rsid w:val="00AC2A9C"/>
    <w:rsid w:val="00AC3665"/>
    <w:rsid w:val="00AC5A3C"/>
    <w:rsid w:val="00AC5B0A"/>
    <w:rsid w:val="00AD68B9"/>
    <w:rsid w:val="00AE0945"/>
    <w:rsid w:val="00AE2166"/>
    <w:rsid w:val="00AE423D"/>
    <w:rsid w:val="00AE4E12"/>
    <w:rsid w:val="00AE5BFD"/>
    <w:rsid w:val="00AE6354"/>
    <w:rsid w:val="00AF4DE4"/>
    <w:rsid w:val="00AF6E67"/>
    <w:rsid w:val="00B00574"/>
    <w:rsid w:val="00B01C94"/>
    <w:rsid w:val="00B04B89"/>
    <w:rsid w:val="00B1042A"/>
    <w:rsid w:val="00B1196E"/>
    <w:rsid w:val="00B1422C"/>
    <w:rsid w:val="00B21436"/>
    <w:rsid w:val="00B34008"/>
    <w:rsid w:val="00B42C85"/>
    <w:rsid w:val="00B430CF"/>
    <w:rsid w:val="00B46BE7"/>
    <w:rsid w:val="00B54943"/>
    <w:rsid w:val="00B6062C"/>
    <w:rsid w:val="00B60811"/>
    <w:rsid w:val="00B61BC3"/>
    <w:rsid w:val="00B70C74"/>
    <w:rsid w:val="00B71BDD"/>
    <w:rsid w:val="00B72C85"/>
    <w:rsid w:val="00B74B3C"/>
    <w:rsid w:val="00BA468D"/>
    <w:rsid w:val="00BA70C9"/>
    <w:rsid w:val="00BB5653"/>
    <w:rsid w:val="00BB59D5"/>
    <w:rsid w:val="00BC118C"/>
    <w:rsid w:val="00BC4A77"/>
    <w:rsid w:val="00BC5382"/>
    <w:rsid w:val="00BD3988"/>
    <w:rsid w:val="00BD472E"/>
    <w:rsid w:val="00BD4D7C"/>
    <w:rsid w:val="00BD6446"/>
    <w:rsid w:val="00BE3BE0"/>
    <w:rsid w:val="00BF5120"/>
    <w:rsid w:val="00C00367"/>
    <w:rsid w:val="00C004D4"/>
    <w:rsid w:val="00C1150E"/>
    <w:rsid w:val="00C15197"/>
    <w:rsid w:val="00C244E1"/>
    <w:rsid w:val="00C273AD"/>
    <w:rsid w:val="00C27898"/>
    <w:rsid w:val="00C31572"/>
    <w:rsid w:val="00C33F4D"/>
    <w:rsid w:val="00C44E02"/>
    <w:rsid w:val="00C500D3"/>
    <w:rsid w:val="00C50EC0"/>
    <w:rsid w:val="00C535E8"/>
    <w:rsid w:val="00C6074F"/>
    <w:rsid w:val="00C62D65"/>
    <w:rsid w:val="00C65722"/>
    <w:rsid w:val="00C72A54"/>
    <w:rsid w:val="00C73CC4"/>
    <w:rsid w:val="00C7483D"/>
    <w:rsid w:val="00C74F1D"/>
    <w:rsid w:val="00C81DB9"/>
    <w:rsid w:val="00C97C9D"/>
    <w:rsid w:val="00CA170E"/>
    <w:rsid w:val="00CA2629"/>
    <w:rsid w:val="00CC0C24"/>
    <w:rsid w:val="00CC28E2"/>
    <w:rsid w:val="00CC2CF5"/>
    <w:rsid w:val="00CC32A5"/>
    <w:rsid w:val="00CD0AE7"/>
    <w:rsid w:val="00CD14E1"/>
    <w:rsid w:val="00CD61BE"/>
    <w:rsid w:val="00CE7840"/>
    <w:rsid w:val="00CF0897"/>
    <w:rsid w:val="00CF260E"/>
    <w:rsid w:val="00CF37E7"/>
    <w:rsid w:val="00D009C7"/>
    <w:rsid w:val="00D02216"/>
    <w:rsid w:val="00D05A76"/>
    <w:rsid w:val="00D12C07"/>
    <w:rsid w:val="00D15351"/>
    <w:rsid w:val="00D20913"/>
    <w:rsid w:val="00D22A36"/>
    <w:rsid w:val="00D22EC8"/>
    <w:rsid w:val="00D24AEB"/>
    <w:rsid w:val="00D2500B"/>
    <w:rsid w:val="00D272DD"/>
    <w:rsid w:val="00D3249D"/>
    <w:rsid w:val="00D400C8"/>
    <w:rsid w:val="00D42877"/>
    <w:rsid w:val="00D46214"/>
    <w:rsid w:val="00D5202C"/>
    <w:rsid w:val="00D62970"/>
    <w:rsid w:val="00D63F3D"/>
    <w:rsid w:val="00D6467B"/>
    <w:rsid w:val="00D65786"/>
    <w:rsid w:val="00D72297"/>
    <w:rsid w:val="00D74AF0"/>
    <w:rsid w:val="00D76904"/>
    <w:rsid w:val="00D81FE1"/>
    <w:rsid w:val="00D841B3"/>
    <w:rsid w:val="00D86A13"/>
    <w:rsid w:val="00D877A2"/>
    <w:rsid w:val="00D9073F"/>
    <w:rsid w:val="00D93165"/>
    <w:rsid w:val="00D947A1"/>
    <w:rsid w:val="00D95DAD"/>
    <w:rsid w:val="00D96A3A"/>
    <w:rsid w:val="00DA1C9D"/>
    <w:rsid w:val="00DA2E6B"/>
    <w:rsid w:val="00DB0970"/>
    <w:rsid w:val="00DB27EF"/>
    <w:rsid w:val="00DB3829"/>
    <w:rsid w:val="00DC6466"/>
    <w:rsid w:val="00DC6C1F"/>
    <w:rsid w:val="00DD3616"/>
    <w:rsid w:val="00DD6196"/>
    <w:rsid w:val="00DE5C0F"/>
    <w:rsid w:val="00DE5CD2"/>
    <w:rsid w:val="00DE7E8E"/>
    <w:rsid w:val="00DF038C"/>
    <w:rsid w:val="00DF0E56"/>
    <w:rsid w:val="00DF109A"/>
    <w:rsid w:val="00DF2782"/>
    <w:rsid w:val="00E00BC2"/>
    <w:rsid w:val="00E04969"/>
    <w:rsid w:val="00E14A96"/>
    <w:rsid w:val="00E26346"/>
    <w:rsid w:val="00E31202"/>
    <w:rsid w:val="00E32BA6"/>
    <w:rsid w:val="00E35B32"/>
    <w:rsid w:val="00E36164"/>
    <w:rsid w:val="00E43674"/>
    <w:rsid w:val="00E5059A"/>
    <w:rsid w:val="00E51FA3"/>
    <w:rsid w:val="00E52BA9"/>
    <w:rsid w:val="00E52D78"/>
    <w:rsid w:val="00E63490"/>
    <w:rsid w:val="00E63497"/>
    <w:rsid w:val="00E66114"/>
    <w:rsid w:val="00E67565"/>
    <w:rsid w:val="00E71BF1"/>
    <w:rsid w:val="00E73089"/>
    <w:rsid w:val="00E76BC6"/>
    <w:rsid w:val="00E80CBB"/>
    <w:rsid w:val="00E85A34"/>
    <w:rsid w:val="00E916FC"/>
    <w:rsid w:val="00EA3D36"/>
    <w:rsid w:val="00EA4389"/>
    <w:rsid w:val="00EA55F3"/>
    <w:rsid w:val="00EA5877"/>
    <w:rsid w:val="00EA648D"/>
    <w:rsid w:val="00EB05A4"/>
    <w:rsid w:val="00EB060F"/>
    <w:rsid w:val="00EB50B7"/>
    <w:rsid w:val="00EB71F8"/>
    <w:rsid w:val="00EC0818"/>
    <w:rsid w:val="00EC3558"/>
    <w:rsid w:val="00EC3A57"/>
    <w:rsid w:val="00EC4D04"/>
    <w:rsid w:val="00EC5C7E"/>
    <w:rsid w:val="00EC627A"/>
    <w:rsid w:val="00EC6B63"/>
    <w:rsid w:val="00ED00C3"/>
    <w:rsid w:val="00ED18A0"/>
    <w:rsid w:val="00ED2840"/>
    <w:rsid w:val="00ED411E"/>
    <w:rsid w:val="00ED7B8F"/>
    <w:rsid w:val="00EE5766"/>
    <w:rsid w:val="00EE64D2"/>
    <w:rsid w:val="00EF1C04"/>
    <w:rsid w:val="00EF468F"/>
    <w:rsid w:val="00EF5044"/>
    <w:rsid w:val="00F0170E"/>
    <w:rsid w:val="00F06CC9"/>
    <w:rsid w:val="00F1365D"/>
    <w:rsid w:val="00F14427"/>
    <w:rsid w:val="00F14954"/>
    <w:rsid w:val="00F15E40"/>
    <w:rsid w:val="00F22D32"/>
    <w:rsid w:val="00F26C77"/>
    <w:rsid w:val="00F31048"/>
    <w:rsid w:val="00F35495"/>
    <w:rsid w:val="00F378CD"/>
    <w:rsid w:val="00F37A17"/>
    <w:rsid w:val="00F4187D"/>
    <w:rsid w:val="00F437E1"/>
    <w:rsid w:val="00F4397A"/>
    <w:rsid w:val="00F45004"/>
    <w:rsid w:val="00F4715C"/>
    <w:rsid w:val="00F476C1"/>
    <w:rsid w:val="00F51127"/>
    <w:rsid w:val="00F56102"/>
    <w:rsid w:val="00F60826"/>
    <w:rsid w:val="00F617C4"/>
    <w:rsid w:val="00F61C99"/>
    <w:rsid w:val="00F65179"/>
    <w:rsid w:val="00F70319"/>
    <w:rsid w:val="00F81574"/>
    <w:rsid w:val="00F83A1C"/>
    <w:rsid w:val="00F840D1"/>
    <w:rsid w:val="00F8462F"/>
    <w:rsid w:val="00F91663"/>
    <w:rsid w:val="00F94256"/>
    <w:rsid w:val="00F947E5"/>
    <w:rsid w:val="00F95F3A"/>
    <w:rsid w:val="00F96BBB"/>
    <w:rsid w:val="00FA3252"/>
    <w:rsid w:val="00FC04A0"/>
    <w:rsid w:val="00FC3E60"/>
    <w:rsid w:val="00FC5E56"/>
    <w:rsid w:val="00FC7FC2"/>
    <w:rsid w:val="00FD0127"/>
    <w:rsid w:val="00FD3858"/>
    <w:rsid w:val="00FE6DBB"/>
    <w:rsid w:val="00FF19C5"/>
    <w:rsid w:val="00FF382C"/>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3796B"/>
  <w15:docId w15:val="{3A0EFFEC-9793-4294-8832-9D23253E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83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406D4"/>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06D4"/>
    <w:rPr>
      <w:rFonts w:ascii="Arial" w:eastAsia="Times New Roman" w:hAnsi="Arial" w:cs="Arial"/>
      <w:b/>
      <w:bCs/>
      <w:kern w:val="32"/>
      <w:sz w:val="32"/>
      <w:szCs w:val="32"/>
    </w:rPr>
  </w:style>
  <w:style w:type="character" w:styleId="Hyperlink">
    <w:name w:val="Hyperlink"/>
    <w:rsid w:val="009406D4"/>
    <w:rPr>
      <w:color w:val="0000FF"/>
      <w:u w:val="single"/>
    </w:rPr>
  </w:style>
  <w:style w:type="paragraph" w:styleId="ListParagraph">
    <w:name w:val="List Paragraph"/>
    <w:aliases w:val="Sub heading 3.1.1,List Paragraph Char Char Char,List Paragraph Char Char Char Char,List Paragraph1"/>
    <w:basedOn w:val="Normal"/>
    <w:link w:val="ListParagraphChar"/>
    <w:qFormat/>
    <w:rsid w:val="009406D4"/>
    <w:pPr>
      <w:ind w:left="720"/>
    </w:pPr>
  </w:style>
  <w:style w:type="character" w:customStyle="1" w:styleId="ListParagraphChar">
    <w:name w:val="List Paragraph Char"/>
    <w:aliases w:val="Sub heading 3.1.1 Char,List Paragraph Char Char Char Char1,List Paragraph Char Char Char Char Char,List Paragraph1 Char"/>
    <w:link w:val="ListParagraph"/>
    <w:qFormat/>
    <w:rsid w:val="009406D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406D4"/>
    <w:rPr>
      <w:rFonts w:ascii="Tahoma" w:hAnsi="Tahoma" w:cs="Tahoma"/>
      <w:sz w:val="16"/>
      <w:szCs w:val="16"/>
    </w:rPr>
  </w:style>
  <w:style w:type="character" w:customStyle="1" w:styleId="BalloonTextChar">
    <w:name w:val="Balloon Text Char"/>
    <w:basedOn w:val="DefaultParagraphFont"/>
    <w:link w:val="BalloonText"/>
    <w:uiPriority w:val="99"/>
    <w:semiHidden/>
    <w:rsid w:val="009406D4"/>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sid w:val="003674D1"/>
    <w:rPr>
      <w:color w:val="605E5C"/>
      <w:shd w:val="clear" w:color="auto" w:fill="E1DFDD"/>
    </w:rPr>
  </w:style>
  <w:style w:type="character" w:customStyle="1" w:styleId="UnresolvedMention2">
    <w:name w:val="Unresolved Mention2"/>
    <w:basedOn w:val="DefaultParagraphFont"/>
    <w:uiPriority w:val="99"/>
    <w:semiHidden/>
    <w:unhideWhenUsed/>
    <w:rsid w:val="00C81DB9"/>
    <w:rPr>
      <w:color w:val="605E5C"/>
      <w:shd w:val="clear" w:color="auto" w:fill="E1DFDD"/>
    </w:rPr>
  </w:style>
  <w:style w:type="table" w:styleId="TableGrid">
    <w:name w:val="Table Grid"/>
    <w:basedOn w:val="TableNormal"/>
    <w:uiPriority w:val="59"/>
    <w:rsid w:val="00261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6845">
      <w:bodyDiv w:val="1"/>
      <w:marLeft w:val="0"/>
      <w:marRight w:val="0"/>
      <w:marTop w:val="0"/>
      <w:marBottom w:val="0"/>
      <w:divBdr>
        <w:top w:val="none" w:sz="0" w:space="0" w:color="auto"/>
        <w:left w:val="none" w:sz="0" w:space="0" w:color="auto"/>
        <w:bottom w:val="none" w:sz="0" w:space="0" w:color="auto"/>
        <w:right w:val="none" w:sz="0" w:space="0" w:color="auto"/>
      </w:divBdr>
      <w:divsChild>
        <w:div w:id="1809779219">
          <w:marLeft w:val="0"/>
          <w:marRight w:val="0"/>
          <w:marTop w:val="0"/>
          <w:marBottom w:val="0"/>
          <w:divBdr>
            <w:top w:val="none" w:sz="0" w:space="0" w:color="auto"/>
            <w:left w:val="none" w:sz="0" w:space="0" w:color="auto"/>
            <w:bottom w:val="none" w:sz="0" w:space="0" w:color="auto"/>
            <w:right w:val="none" w:sz="0" w:space="0" w:color="auto"/>
          </w:divBdr>
          <w:divsChild>
            <w:div w:id="449588126">
              <w:marLeft w:val="0"/>
              <w:marRight w:val="0"/>
              <w:marTop w:val="0"/>
              <w:marBottom w:val="0"/>
              <w:divBdr>
                <w:top w:val="none" w:sz="0" w:space="0" w:color="auto"/>
                <w:left w:val="none" w:sz="0" w:space="0" w:color="auto"/>
                <w:bottom w:val="none" w:sz="0" w:space="0" w:color="auto"/>
                <w:right w:val="none" w:sz="0" w:space="0" w:color="auto"/>
              </w:divBdr>
              <w:divsChild>
                <w:div w:id="106387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3273">
      <w:bodyDiv w:val="1"/>
      <w:marLeft w:val="0"/>
      <w:marRight w:val="0"/>
      <w:marTop w:val="0"/>
      <w:marBottom w:val="0"/>
      <w:divBdr>
        <w:top w:val="none" w:sz="0" w:space="0" w:color="auto"/>
        <w:left w:val="none" w:sz="0" w:space="0" w:color="auto"/>
        <w:bottom w:val="none" w:sz="0" w:space="0" w:color="auto"/>
        <w:right w:val="none" w:sz="0" w:space="0" w:color="auto"/>
      </w:divBdr>
    </w:div>
    <w:div w:id="1010376341">
      <w:bodyDiv w:val="1"/>
      <w:marLeft w:val="0"/>
      <w:marRight w:val="0"/>
      <w:marTop w:val="0"/>
      <w:marBottom w:val="0"/>
      <w:divBdr>
        <w:top w:val="none" w:sz="0" w:space="0" w:color="auto"/>
        <w:left w:val="none" w:sz="0" w:space="0" w:color="auto"/>
        <w:bottom w:val="none" w:sz="0" w:space="0" w:color="auto"/>
        <w:right w:val="none" w:sz="0" w:space="0" w:color="auto"/>
      </w:divBdr>
      <w:divsChild>
        <w:div w:id="1378234937">
          <w:marLeft w:val="0"/>
          <w:marRight w:val="0"/>
          <w:marTop w:val="0"/>
          <w:marBottom w:val="0"/>
          <w:divBdr>
            <w:top w:val="none" w:sz="0" w:space="0" w:color="auto"/>
            <w:left w:val="none" w:sz="0" w:space="0" w:color="auto"/>
            <w:bottom w:val="none" w:sz="0" w:space="0" w:color="auto"/>
            <w:right w:val="none" w:sz="0" w:space="0" w:color="auto"/>
          </w:divBdr>
          <w:divsChild>
            <w:div w:id="1737363866">
              <w:marLeft w:val="0"/>
              <w:marRight w:val="0"/>
              <w:marTop w:val="0"/>
              <w:marBottom w:val="0"/>
              <w:divBdr>
                <w:top w:val="none" w:sz="0" w:space="0" w:color="auto"/>
                <w:left w:val="none" w:sz="0" w:space="0" w:color="auto"/>
                <w:bottom w:val="none" w:sz="0" w:space="0" w:color="auto"/>
                <w:right w:val="none" w:sz="0" w:space="0" w:color="auto"/>
              </w:divBdr>
              <w:divsChild>
                <w:div w:id="158919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494082">
      <w:bodyDiv w:val="1"/>
      <w:marLeft w:val="0"/>
      <w:marRight w:val="0"/>
      <w:marTop w:val="0"/>
      <w:marBottom w:val="0"/>
      <w:divBdr>
        <w:top w:val="none" w:sz="0" w:space="0" w:color="auto"/>
        <w:left w:val="none" w:sz="0" w:space="0" w:color="auto"/>
        <w:bottom w:val="none" w:sz="0" w:space="0" w:color="auto"/>
        <w:right w:val="none" w:sz="0" w:space="0" w:color="auto"/>
      </w:divBdr>
      <w:divsChild>
        <w:div w:id="736630190">
          <w:marLeft w:val="0"/>
          <w:marRight w:val="0"/>
          <w:marTop w:val="0"/>
          <w:marBottom w:val="0"/>
          <w:divBdr>
            <w:top w:val="none" w:sz="0" w:space="0" w:color="auto"/>
            <w:left w:val="none" w:sz="0" w:space="0" w:color="auto"/>
            <w:bottom w:val="none" w:sz="0" w:space="0" w:color="auto"/>
            <w:right w:val="none" w:sz="0" w:space="0" w:color="auto"/>
          </w:divBdr>
          <w:divsChild>
            <w:div w:id="376317732">
              <w:marLeft w:val="0"/>
              <w:marRight w:val="0"/>
              <w:marTop w:val="0"/>
              <w:marBottom w:val="0"/>
              <w:divBdr>
                <w:top w:val="none" w:sz="0" w:space="0" w:color="auto"/>
                <w:left w:val="none" w:sz="0" w:space="0" w:color="auto"/>
                <w:bottom w:val="none" w:sz="0" w:space="0" w:color="auto"/>
                <w:right w:val="none" w:sz="0" w:space="0" w:color="auto"/>
              </w:divBdr>
              <w:divsChild>
                <w:div w:id="79668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134072">
      <w:bodyDiv w:val="1"/>
      <w:marLeft w:val="0"/>
      <w:marRight w:val="0"/>
      <w:marTop w:val="0"/>
      <w:marBottom w:val="0"/>
      <w:divBdr>
        <w:top w:val="none" w:sz="0" w:space="0" w:color="auto"/>
        <w:left w:val="none" w:sz="0" w:space="0" w:color="auto"/>
        <w:bottom w:val="none" w:sz="0" w:space="0" w:color="auto"/>
        <w:right w:val="none" w:sz="0" w:space="0" w:color="auto"/>
      </w:divBdr>
    </w:div>
    <w:div w:id="1305550603">
      <w:bodyDiv w:val="1"/>
      <w:marLeft w:val="0"/>
      <w:marRight w:val="0"/>
      <w:marTop w:val="0"/>
      <w:marBottom w:val="0"/>
      <w:divBdr>
        <w:top w:val="none" w:sz="0" w:space="0" w:color="auto"/>
        <w:left w:val="none" w:sz="0" w:space="0" w:color="auto"/>
        <w:bottom w:val="none" w:sz="0" w:space="0" w:color="auto"/>
        <w:right w:val="none" w:sz="0" w:space="0" w:color="auto"/>
      </w:divBdr>
      <w:divsChild>
        <w:div w:id="514685022">
          <w:marLeft w:val="0"/>
          <w:marRight w:val="0"/>
          <w:marTop w:val="0"/>
          <w:marBottom w:val="0"/>
          <w:divBdr>
            <w:top w:val="none" w:sz="0" w:space="0" w:color="auto"/>
            <w:left w:val="none" w:sz="0" w:space="0" w:color="auto"/>
            <w:bottom w:val="none" w:sz="0" w:space="0" w:color="auto"/>
            <w:right w:val="none" w:sz="0" w:space="0" w:color="auto"/>
          </w:divBdr>
          <w:divsChild>
            <w:div w:id="313993069">
              <w:marLeft w:val="0"/>
              <w:marRight w:val="0"/>
              <w:marTop w:val="0"/>
              <w:marBottom w:val="0"/>
              <w:divBdr>
                <w:top w:val="none" w:sz="0" w:space="0" w:color="auto"/>
                <w:left w:val="none" w:sz="0" w:space="0" w:color="auto"/>
                <w:bottom w:val="none" w:sz="0" w:space="0" w:color="auto"/>
                <w:right w:val="none" w:sz="0" w:space="0" w:color="auto"/>
              </w:divBdr>
              <w:divsChild>
                <w:div w:id="92546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949354">
      <w:bodyDiv w:val="1"/>
      <w:marLeft w:val="0"/>
      <w:marRight w:val="0"/>
      <w:marTop w:val="0"/>
      <w:marBottom w:val="0"/>
      <w:divBdr>
        <w:top w:val="none" w:sz="0" w:space="0" w:color="auto"/>
        <w:left w:val="none" w:sz="0" w:space="0" w:color="auto"/>
        <w:bottom w:val="none" w:sz="0" w:space="0" w:color="auto"/>
        <w:right w:val="none" w:sz="0" w:space="0" w:color="auto"/>
      </w:divBdr>
    </w:div>
    <w:div w:id="213051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ppp.karnataka.gov.in" TargetMode="External"/><Relationship Id="rId3" Type="http://schemas.openxmlformats.org/officeDocument/2006/relationships/styles" Target="styles.xml"/><Relationship Id="rId7" Type="http://schemas.openxmlformats.org/officeDocument/2006/relationships/hyperlink" Target="http://kppp.karnataka.gov.in"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kppp.karnataka.gov.in" TargetMode="External"/><Relationship Id="rId4" Type="http://schemas.openxmlformats.org/officeDocument/2006/relationships/settings" Target="settings.xml"/><Relationship Id="rId9" Type="http://schemas.openxmlformats.org/officeDocument/2006/relationships/hyperlink" Target="http://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45CF4-B623-483A-A12E-F013BE2BD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Pages>
  <Words>1891</Words>
  <Characters>10783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prakashvaijinath89@gmail.com</cp:lastModifiedBy>
  <cp:revision>465</cp:revision>
  <cp:lastPrinted>2024-10-29T10:22:00Z</cp:lastPrinted>
  <dcterms:created xsi:type="dcterms:W3CDTF">2024-11-04T07:43:00Z</dcterms:created>
  <dcterms:modified xsi:type="dcterms:W3CDTF">2026-07-01T05:51:00Z</dcterms:modified>
</cp:coreProperties>
</file>